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556" w:rsidRDefault="000A1556">
      <w:pPr>
        <w:pStyle w:val="a0"/>
        <w:rPr>
          <w:shd w:val="clear" w:color="auto" w:fill="auto"/>
        </w:rPr>
      </w:pPr>
    </w:p>
    <w:p w:rsidR="000A1556" w:rsidRPr="00255357" w:rsidRDefault="00255357">
      <w:pPr>
        <w:spacing w:line="360" w:lineRule="auto"/>
        <w:jc w:val="center"/>
        <w:rPr>
          <w:rFonts w:ascii="宋体" w:hAnsi="宋体" w:cs="宋体"/>
          <w:b/>
          <w:bCs/>
          <w:kern w:val="0"/>
          <w:sz w:val="48"/>
          <w:szCs w:val="48"/>
        </w:rPr>
      </w:pPr>
      <w:r w:rsidRPr="00255357">
        <w:rPr>
          <w:rFonts w:ascii="宋体" w:hAnsi="宋体" w:cs="宋体" w:hint="eastAsia"/>
          <w:b/>
          <w:bCs/>
          <w:kern w:val="0"/>
          <w:sz w:val="48"/>
          <w:szCs w:val="48"/>
        </w:rPr>
        <w:t>恩施大峡谷</w:t>
      </w:r>
      <w:r w:rsidR="001F5593" w:rsidRPr="00255357">
        <w:rPr>
          <w:rFonts w:ascii="宋体" w:hAnsi="宋体" w:cs="宋体" w:hint="eastAsia"/>
          <w:b/>
          <w:bCs/>
          <w:kern w:val="0"/>
          <w:sz w:val="48"/>
          <w:szCs w:val="48"/>
        </w:rPr>
        <w:t>污水处理设施</w:t>
      </w:r>
      <w:r w:rsidR="00334744" w:rsidRPr="00255357">
        <w:rPr>
          <w:rFonts w:ascii="宋体" w:hAnsi="宋体" w:cs="宋体" w:hint="eastAsia"/>
          <w:b/>
          <w:bCs/>
          <w:kern w:val="0"/>
          <w:sz w:val="48"/>
          <w:szCs w:val="48"/>
        </w:rPr>
        <w:t>运营管理服务</w:t>
      </w:r>
    </w:p>
    <w:p w:rsidR="000A1556" w:rsidRDefault="000A1556">
      <w:pPr>
        <w:spacing w:line="360" w:lineRule="auto"/>
        <w:jc w:val="center"/>
        <w:rPr>
          <w:rFonts w:ascii="仿宋_GB2312" w:eastAsia="仿宋_GB2312"/>
          <w:b/>
          <w:sz w:val="36"/>
          <w:szCs w:val="36"/>
        </w:rPr>
      </w:pPr>
    </w:p>
    <w:p w:rsidR="000A1556" w:rsidRDefault="000A1556">
      <w:pPr>
        <w:spacing w:line="360" w:lineRule="auto"/>
        <w:jc w:val="center"/>
        <w:rPr>
          <w:rFonts w:ascii="仿宋_GB2312" w:eastAsia="仿宋_GB2312"/>
          <w:b/>
          <w:sz w:val="36"/>
          <w:szCs w:val="36"/>
        </w:rPr>
      </w:pPr>
    </w:p>
    <w:p w:rsidR="000A1556" w:rsidRDefault="003E12A9" w:rsidP="003E12A9">
      <w:pPr>
        <w:spacing w:line="300" w:lineRule="auto"/>
        <w:ind w:firstLineChars="350" w:firstLine="2520"/>
        <w:rPr>
          <w:rFonts w:ascii="微软雅黑" w:eastAsia="微软雅黑" w:hAnsi="微软雅黑" w:cs="宋体"/>
          <w:bCs/>
          <w:color w:val="000000"/>
          <w:sz w:val="72"/>
          <w:szCs w:val="72"/>
        </w:rPr>
      </w:pPr>
      <w:r>
        <w:rPr>
          <w:rFonts w:ascii="微软雅黑" w:eastAsia="微软雅黑" w:hAnsi="微软雅黑" w:cs="宋体" w:hint="eastAsia"/>
          <w:bCs/>
          <w:color w:val="000000"/>
          <w:sz w:val="72"/>
          <w:szCs w:val="72"/>
        </w:rPr>
        <w:t>询价</w:t>
      </w:r>
      <w:r w:rsidR="00334744">
        <w:rPr>
          <w:rFonts w:ascii="微软雅黑" w:eastAsia="微软雅黑" w:hAnsi="微软雅黑" w:cs="宋体" w:hint="eastAsia"/>
          <w:bCs/>
          <w:color w:val="000000"/>
          <w:sz w:val="72"/>
          <w:szCs w:val="72"/>
        </w:rPr>
        <w:t>文件</w:t>
      </w:r>
    </w:p>
    <w:p w:rsidR="000A1556" w:rsidRDefault="000A1556">
      <w:pPr>
        <w:pStyle w:val="a6"/>
        <w:spacing w:line="360" w:lineRule="auto"/>
        <w:rPr>
          <w:rFonts w:hAnsi="宋体" w:cs="宋体"/>
          <w:b/>
          <w:bCs/>
          <w:sz w:val="36"/>
          <w:szCs w:val="36"/>
        </w:rPr>
      </w:pPr>
    </w:p>
    <w:p w:rsidR="003E12A9" w:rsidRDefault="003E12A9">
      <w:pPr>
        <w:pStyle w:val="a6"/>
        <w:spacing w:line="360" w:lineRule="auto"/>
        <w:rPr>
          <w:rFonts w:hAnsi="宋体" w:cs="宋体"/>
          <w:b/>
          <w:bCs/>
          <w:sz w:val="36"/>
          <w:szCs w:val="36"/>
        </w:rPr>
      </w:pPr>
    </w:p>
    <w:p w:rsidR="003E12A9" w:rsidRDefault="003E12A9">
      <w:pPr>
        <w:pStyle w:val="a6"/>
        <w:spacing w:line="360" w:lineRule="auto"/>
        <w:rPr>
          <w:rFonts w:hAnsi="宋体" w:cs="宋体"/>
          <w:b/>
          <w:bCs/>
          <w:sz w:val="36"/>
          <w:szCs w:val="36"/>
        </w:rPr>
      </w:pPr>
    </w:p>
    <w:p w:rsidR="000A1556" w:rsidRDefault="00334744">
      <w:pPr>
        <w:pStyle w:val="a6"/>
        <w:spacing w:line="360" w:lineRule="auto"/>
        <w:rPr>
          <w:rFonts w:hAnsi="宋体" w:cs="宋体"/>
          <w:b/>
          <w:bCs/>
          <w:sz w:val="36"/>
          <w:szCs w:val="36"/>
          <w:u w:val="single"/>
        </w:rPr>
      </w:pPr>
      <w:r>
        <w:rPr>
          <w:rFonts w:hAnsi="宋体" w:cs="宋体" w:hint="eastAsia"/>
          <w:b/>
          <w:bCs/>
          <w:sz w:val="36"/>
          <w:szCs w:val="36"/>
        </w:rPr>
        <w:t xml:space="preserve">               </w:t>
      </w:r>
    </w:p>
    <w:p w:rsidR="000A1556" w:rsidRDefault="000A1556">
      <w:pPr>
        <w:pStyle w:val="a6"/>
        <w:spacing w:line="360" w:lineRule="auto"/>
        <w:ind w:firstLineChars="1550" w:firstLine="4668"/>
        <w:rPr>
          <w:rFonts w:ascii="仿宋_GB2312" w:eastAsia="仿宋_GB2312" w:hAnsi="宋体"/>
          <w:b/>
          <w:sz w:val="30"/>
        </w:rPr>
      </w:pPr>
    </w:p>
    <w:p w:rsidR="000A1556" w:rsidRDefault="000A1556">
      <w:pPr>
        <w:snapToGrid w:val="0"/>
        <w:spacing w:line="360" w:lineRule="auto"/>
        <w:ind w:firstLineChars="1500" w:firstLine="3600"/>
        <w:rPr>
          <w:rFonts w:ascii="仿宋_GB2312" w:eastAsia="仿宋_GB2312" w:hAnsi="宋体"/>
          <w:bCs/>
          <w:sz w:val="24"/>
        </w:rPr>
      </w:pPr>
    </w:p>
    <w:p w:rsidR="000A1556" w:rsidRDefault="000A1556">
      <w:pPr>
        <w:spacing w:line="360" w:lineRule="auto"/>
        <w:jc w:val="center"/>
        <w:rPr>
          <w:rFonts w:ascii="仿宋_GB2312" w:eastAsia="仿宋_GB2312" w:hAnsi="宋体"/>
          <w:bCs/>
          <w:sz w:val="24"/>
        </w:rPr>
      </w:pPr>
    </w:p>
    <w:p w:rsidR="000A1556" w:rsidRDefault="000A1556">
      <w:pPr>
        <w:spacing w:line="360" w:lineRule="auto"/>
        <w:rPr>
          <w:rFonts w:ascii="仿宋_GB2312" w:eastAsia="仿宋_GB2312" w:hAnsi="宋体"/>
          <w:b/>
          <w:sz w:val="24"/>
        </w:rPr>
      </w:pPr>
    </w:p>
    <w:p w:rsidR="000A1556" w:rsidRDefault="000A1556">
      <w:pPr>
        <w:spacing w:line="360" w:lineRule="auto"/>
        <w:rPr>
          <w:rFonts w:ascii="仿宋_GB2312" w:eastAsia="仿宋_GB2312" w:hAnsi="宋体"/>
          <w:b/>
          <w:sz w:val="24"/>
        </w:rPr>
      </w:pPr>
    </w:p>
    <w:p w:rsidR="000A1556" w:rsidRDefault="000A1556">
      <w:pPr>
        <w:spacing w:line="360" w:lineRule="auto"/>
        <w:outlineLvl w:val="0"/>
        <w:rPr>
          <w:rFonts w:ascii="仿宋_GB2312" w:eastAsia="仿宋_GB2312" w:hAnsi="宋体"/>
          <w:b/>
          <w:sz w:val="30"/>
          <w:szCs w:val="30"/>
        </w:rPr>
      </w:pPr>
    </w:p>
    <w:p w:rsidR="000A1556" w:rsidRDefault="000A1556">
      <w:pPr>
        <w:tabs>
          <w:tab w:val="left" w:pos="2520"/>
        </w:tabs>
        <w:spacing w:line="360" w:lineRule="auto"/>
        <w:outlineLvl w:val="0"/>
        <w:rPr>
          <w:rFonts w:ascii="仿宋_GB2312" w:eastAsia="仿宋_GB2312" w:hAnsi="宋体"/>
          <w:b/>
          <w:sz w:val="30"/>
          <w:szCs w:val="30"/>
        </w:rPr>
      </w:pPr>
    </w:p>
    <w:p w:rsidR="000A1556" w:rsidRDefault="00334744">
      <w:pPr>
        <w:tabs>
          <w:tab w:val="left" w:pos="2520"/>
        </w:tabs>
        <w:spacing w:line="360" w:lineRule="auto"/>
        <w:outlineLvl w:val="0"/>
        <w:rPr>
          <w:rFonts w:ascii="宋体" w:hAnsi="宋体" w:cs="宋体"/>
          <w:b/>
          <w:sz w:val="36"/>
          <w:szCs w:val="36"/>
        </w:rPr>
      </w:pPr>
      <w:r>
        <w:rPr>
          <w:rFonts w:ascii="宋体" w:hAnsi="宋体" w:cs="宋体" w:hint="eastAsia"/>
          <w:b/>
          <w:sz w:val="36"/>
          <w:szCs w:val="36"/>
        </w:rPr>
        <w:t xml:space="preserve">          招标人：</w:t>
      </w:r>
      <w:r w:rsidR="001F5593">
        <w:rPr>
          <w:rFonts w:ascii="宋体" w:hAnsi="宋体" w:cs="宋体" w:hint="eastAsia"/>
          <w:b/>
          <w:sz w:val="36"/>
          <w:szCs w:val="36"/>
        </w:rPr>
        <w:t>恩施大峡谷旅游开发有限公司</w:t>
      </w:r>
    </w:p>
    <w:p w:rsidR="000A1556" w:rsidRDefault="00334744">
      <w:pPr>
        <w:spacing w:line="360" w:lineRule="auto"/>
        <w:outlineLvl w:val="0"/>
        <w:rPr>
          <w:rFonts w:ascii="宋体" w:hAnsi="宋体" w:cs="宋体"/>
          <w:b/>
          <w:sz w:val="36"/>
          <w:szCs w:val="36"/>
        </w:rPr>
      </w:pPr>
      <w:r>
        <w:rPr>
          <w:rFonts w:ascii="宋体" w:hAnsi="宋体" w:cs="宋体" w:hint="eastAsia"/>
          <w:b/>
          <w:sz w:val="36"/>
          <w:szCs w:val="36"/>
        </w:rPr>
        <w:t xml:space="preserve">     </w:t>
      </w:r>
    </w:p>
    <w:p w:rsidR="000A1556" w:rsidRDefault="00334744">
      <w:pPr>
        <w:spacing w:line="360" w:lineRule="auto"/>
        <w:rPr>
          <w:rFonts w:ascii="宋体" w:hAnsi="宋体" w:cs="宋体"/>
          <w:b/>
          <w:sz w:val="36"/>
          <w:szCs w:val="36"/>
        </w:rPr>
      </w:pPr>
      <w:r>
        <w:rPr>
          <w:rFonts w:ascii="宋体" w:hAnsi="宋体" w:cs="宋体" w:hint="eastAsia"/>
          <w:b/>
          <w:sz w:val="36"/>
          <w:szCs w:val="36"/>
        </w:rPr>
        <w:t xml:space="preserve">          编制日期：二零一八年十</w:t>
      </w:r>
      <w:r w:rsidR="001F5593">
        <w:rPr>
          <w:rFonts w:ascii="宋体" w:hAnsi="宋体" w:cs="宋体" w:hint="eastAsia"/>
          <w:b/>
          <w:sz w:val="36"/>
          <w:szCs w:val="36"/>
        </w:rPr>
        <w:t>二</w:t>
      </w:r>
      <w:r>
        <w:rPr>
          <w:rFonts w:ascii="宋体" w:hAnsi="宋体" w:cs="宋体" w:hint="eastAsia"/>
          <w:b/>
          <w:sz w:val="36"/>
          <w:szCs w:val="36"/>
        </w:rPr>
        <w:t>月</w:t>
      </w:r>
    </w:p>
    <w:p w:rsidR="000A1556" w:rsidRDefault="000A1556">
      <w:pPr>
        <w:spacing w:line="360" w:lineRule="auto"/>
        <w:jc w:val="center"/>
        <w:outlineLvl w:val="0"/>
        <w:rPr>
          <w:rFonts w:ascii="仿宋_GB2312" w:eastAsia="仿宋_GB2312" w:hAnsi="宋体"/>
          <w:b/>
          <w:sz w:val="36"/>
          <w:szCs w:val="36"/>
        </w:rPr>
      </w:pPr>
    </w:p>
    <w:p w:rsidR="000A1556" w:rsidRDefault="000A1556">
      <w:pPr>
        <w:spacing w:line="360" w:lineRule="auto"/>
        <w:jc w:val="center"/>
        <w:outlineLvl w:val="0"/>
        <w:rPr>
          <w:rFonts w:ascii="宋体" w:hAnsi="宋体"/>
          <w:b/>
          <w:sz w:val="30"/>
          <w:szCs w:val="30"/>
        </w:rPr>
      </w:pPr>
    </w:p>
    <w:p w:rsidR="00A3214E" w:rsidRPr="00A3214E" w:rsidRDefault="00A3214E" w:rsidP="00A3214E">
      <w:pPr>
        <w:pStyle w:val="a0"/>
      </w:pPr>
    </w:p>
    <w:p w:rsidR="000A1556" w:rsidRDefault="000A1556">
      <w:pPr>
        <w:spacing w:line="360" w:lineRule="auto"/>
        <w:outlineLvl w:val="0"/>
        <w:rPr>
          <w:rFonts w:ascii="宋体" w:hAnsi="宋体"/>
          <w:b/>
          <w:sz w:val="30"/>
          <w:szCs w:val="30"/>
        </w:rPr>
      </w:pPr>
    </w:p>
    <w:p w:rsidR="000A1556" w:rsidRDefault="00334744">
      <w:pPr>
        <w:spacing w:line="360" w:lineRule="auto"/>
        <w:jc w:val="center"/>
        <w:outlineLvl w:val="0"/>
        <w:rPr>
          <w:rFonts w:ascii="宋体" w:hAnsi="宋体"/>
          <w:b/>
          <w:sz w:val="36"/>
          <w:szCs w:val="36"/>
        </w:rPr>
      </w:pPr>
      <w:r>
        <w:rPr>
          <w:rFonts w:ascii="宋体" w:hAnsi="宋体" w:hint="eastAsia"/>
          <w:b/>
          <w:sz w:val="36"/>
          <w:szCs w:val="36"/>
        </w:rPr>
        <w:lastRenderedPageBreak/>
        <w:t>目   录</w:t>
      </w:r>
    </w:p>
    <w:p w:rsidR="000A1556" w:rsidRDefault="000A1556">
      <w:pPr>
        <w:spacing w:line="360" w:lineRule="auto"/>
        <w:jc w:val="center"/>
        <w:outlineLvl w:val="0"/>
        <w:rPr>
          <w:rFonts w:ascii="仿宋_GB2312" w:eastAsia="仿宋_GB2312" w:hAnsi="宋体"/>
          <w:b/>
          <w:sz w:val="32"/>
          <w:szCs w:val="32"/>
        </w:rPr>
      </w:pPr>
    </w:p>
    <w:p w:rsidR="000A1556" w:rsidRDefault="00334744">
      <w:pPr>
        <w:adjustRightInd w:val="0"/>
        <w:snapToGrid w:val="0"/>
        <w:spacing w:line="360" w:lineRule="auto"/>
        <w:ind w:firstLineChars="450" w:firstLine="1084"/>
        <w:outlineLvl w:val="0"/>
        <w:rPr>
          <w:rFonts w:ascii="宋体" w:hAnsi="宋体"/>
          <w:b/>
          <w:sz w:val="24"/>
        </w:rPr>
      </w:pPr>
      <w:r>
        <w:rPr>
          <w:rFonts w:ascii="宋体" w:hAnsi="宋体" w:hint="eastAsia"/>
          <w:b/>
          <w:sz w:val="24"/>
        </w:rPr>
        <w:t>第一部分：</w:t>
      </w:r>
      <w:r w:rsidR="00B43AC4">
        <w:rPr>
          <w:rFonts w:ascii="宋体" w:hAnsi="宋体" w:hint="eastAsia"/>
          <w:sz w:val="24"/>
        </w:rPr>
        <w:t>询价</w:t>
      </w:r>
      <w:r>
        <w:rPr>
          <w:rFonts w:ascii="宋体" w:hAnsi="宋体" w:hint="eastAsia"/>
          <w:sz w:val="24"/>
        </w:rPr>
        <w:t>公告</w:t>
      </w:r>
    </w:p>
    <w:p w:rsidR="000A1556" w:rsidRDefault="00334744">
      <w:pPr>
        <w:adjustRightInd w:val="0"/>
        <w:snapToGrid w:val="0"/>
        <w:spacing w:line="360" w:lineRule="auto"/>
        <w:ind w:firstLineChars="450" w:firstLine="1084"/>
        <w:outlineLvl w:val="0"/>
        <w:rPr>
          <w:rFonts w:ascii="宋体" w:hAnsi="宋体"/>
          <w:b/>
          <w:sz w:val="24"/>
        </w:rPr>
      </w:pPr>
      <w:r>
        <w:rPr>
          <w:rFonts w:ascii="宋体" w:hAnsi="宋体" w:hint="eastAsia"/>
          <w:b/>
          <w:sz w:val="24"/>
        </w:rPr>
        <w:t>第二部分：</w:t>
      </w:r>
      <w:r w:rsidR="00B43AC4">
        <w:rPr>
          <w:rFonts w:ascii="宋体" w:hAnsi="宋体" w:hint="eastAsia"/>
          <w:sz w:val="24"/>
        </w:rPr>
        <w:t>询价</w:t>
      </w:r>
      <w:r>
        <w:rPr>
          <w:rFonts w:ascii="宋体" w:hAnsi="宋体" w:hint="eastAsia"/>
          <w:sz w:val="24"/>
        </w:rPr>
        <w:t>须知前附表</w:t>
      </w:r>
    </w:p>
    <w:p w:rsidR="000A1556" w:rsidRDefault="00334744">
      <w:pPr>
        <w:adjustRightInd w:val="0"/>
        <w:snapToGrid w:val="0"/>
        <w:spacing w:line="360" w:lineRule="auto"/>
        <w:ind w:firstLineChars="450" w:firstLine="1084"/>
        <w:outlineLvl w:val="0"/>
        <w:rPr>
          <w:rFonts w:ascii="宋体" w:hAnsi="宋体"/>
          <w:sz w:val="24"/>
        </w:rPr>
      </w:pPr>
      <w:r>
        <w:rPr>
          <w:rFonts w:ascii="宋体" w:hAnsi="宋体" w:hint="eastAsia"/>
          <w:b/>
          <w:sz w:val="24"/>
        </w:rPr>
        <w:t>第三部分：</w:t>
      </w:r>
      <w:r w:rsidR="0024101D">
        <w:rPr>
          <w:rFonts w:ascii="宋体" w:hAnsi="宋体" w:hint="eastAsia"/>
          <w:sz w:val="24"/>
        </w:rPr>
        <w:t>询价</w:t>
      </w:r>
      <w:r>
        <w:rPr>
          <w:rFonts w:ascii="宋体" w:hAnsi="宋体" w:hint="eastAsia"/>
          <w:sz w:val="24"/>
        </w:rPr>
        <w:t>书</w:t>
      </w:r>
    </w:p>
    <w:p w:rsidR="000A1556" w:rsidRDefault="00334744">
      <w:pPr>
        <w:adjustRightInd w:val="0"/>
        <w:snapToGrid w:val="0"/>
        <w:spacing w:line="360" w:lineRule="auto"/>
        <w:ind w:firstLineChars="450" w:firstLine="1084"/>
        <w:outlineLvl w:val="0"/>
        <w:rPr>
          <w:rFonts w:ascii="宋体" w:hAnsi="宋体"/>
          <w:sz w:val="24"/>
        </w:rPr>
      </w:pPr>
      <w:r>
        <w:rPr>
          <w:rFonts w:ascii="宋体" w:hAnsi="宋体" w:hint="eastAsia"/>
          <w:b/>
          <w:sz w:val="24"/>
        </w:rPr>
        <w:t>第四部分：</w:t>
      </w:r>
      <w:r w:rsidR="0024101D">
        <w:rPr>
          <w:rFonts w:ascii="宋体" w:hAnsi="宋体" w:hint="eastAsia"/>
          <w:sz w:val="24"/>
        </w:rPr>
        <w:t>供应商</w:t>
      </w:r>
      <w:r>
        <w:rPr>
          <w:rFonts w:ascii="宋体" w:hAnsi="宋体" w:hint="eastAsia"/>
          <w:sz w:val="24"/>
        </w:rPr>
        <w:t>须知</w:t>
      </w:r>
    </w:p>
    <w:p w:rsidR="000A1556" w:rsidRDefault="00334744">
      <w:pPr>
        <w:adjustRightInd w:val="0"/>
        <w:snapToGrid w:val="0"/>
        <w:spacing w:line="360" w:lineRule="auto"/>
        <w:ind w:firstLineChars="450" w:firstLine="1084"/>
        <w:outlineLvl w:val="0"/>
        <w:rPr>
          <w:rFonts w:ascii="宋体" w:hAnsi="宋体"/>
          <w:sz w:val="24"/>
        </w:rPr>
      </w:pPr>
      <w:r>
        <w:rPr>
          <w:rFonts w:ascii="宋体" w:hAnsi="宋体" w:hint="eastAsia"/>
          <w:b/>
          <w:sz w:val="24"/>
        </w:rPr>
        <w:t>第五部分：</w:t>
      </w:r>
      <w:r>
        <w:rPr>
          <w:rFonts w:ascii="宋体" w:hAnsi="宋体" w:hint="eastAsia"/>
          <w:sz w:val="24"/>
        </w:rPr>
        <w:t>合同主要条款</w:t>
      </w:r>
    </w:p>
    <w:p w:rsidR="000A1556" w:rsidRDefault="00334744">
      <w:pPr>
        <w:adjustRightInd w:val="0"/>
        <w:snapToGrid w:val="0"/>
        <w:spacing w:line="360" w:lineRule="auto"/>
        <w:ind w:firstLineChars="450" w:firstLine="1084"/>
        <w:outlineLvl w:val="0"/>
        <w:rPr>
          <w:rFonts w:ascii="宋体" w:hAnsi="宋体"/>
          <w:sz w:val="24"/>
        </w:rPr>
      </w:pPr>
      <w:r>
        <w:rPr>
          <w:rFonts w:ascii="宋体" w:hAnsi="宋体" w:hint="eastAsia"/>
          <w:b/>
          <w:sz w:val="24"/>
        </w:rPr>
        <w:t>第六部分：</w:t>
      </w:r>
      <w:r>
        <w:rPr>
          <w:rFonts w:ascii="宋体" w:hAnsi="宋体" w:hint="eastAsia"/>
          <w:sz w:val="24"/>
        </w:rPr>
        <w:t>服务出水标准</w:t>
      </w:r>
    </w:p>
    <w:p w:rsidR="000A1556" w:rsidRDefault="00334744">
      <w:pPr>
        <w:adjustRightInd w:val="0"/>
        <w:snapToGrid w:val="0"/>
        <w:spacing w:line="360" w:lineRule="auto"/>
        <w:ind w:firstLineChars="450" w:firstLine="1084"/>
        <w:outlineLvl w:val="0"/>
        <w:rPr>
          <w:rFonts w:ascii="宋体" w:hAnsi="宋体"/>
          <w:sz w:val="24"/>
        </w:rPr>
      </w:pPr>
      <w:r>
        <w:rPr>
          <w:rFonts w:ascii="宋体" w:hAnsi="宋体" w:hint="eastAsia"/>
          <w:b/>
          <w:sz w:val="24"/>
        </w:rPr>
        <w:t>第七部分：</w:t>
      </w:r>
      <w:r w:rsidR="00AE46E5">
        <w:rPr>
          <w:rFonts w:ascii="宋体" w:hAnsi="宋体" w:hint="eastAsia"/>
          <w:sz w:val="24"/>
        </w:rPr>
        <w:t>询价</w:t>
      </w:r>
      <w:r>
        <w:rPr>
          <w:rFonts w:ascii="宋体" w:hAnsi="宋体" w:hint="eastAsia"/>
          <w:sz w:val="24"/>
        </w:rPr>
        <w:t>文件格式</w:t>
      </w:r>
    </w:p>
    <w:p w:rsidR="000A1556" w:rsidRDefault="000A1556">
      <w:pPr>
        <w:spacing w:line="360" w:lineRule="auto"/>
        <w:rPr>
          <w:rFonts w:ascii="仿宋_GB2312" w:eastAsia="仿宋_GB2312" w:hAnsi="宋体"/>
          <w:snapToGrid w:val="0"/>
          <w:spacing w:val="8"/>
          <w:kern w:val="0"/>
          <w:sz w:val="24"/>
        </w:rPr>
      </w:pPr>
    </w:p>
    <w:p w:rsidR="000A1556" w:rsidRDefault="000A1556">
      <w:pPr>
        <w:adjustRightInd w:val="0"/>
        <w:snapToGrid w:val="0"/>
        <w:spacing w:line="360" w:lineRule="auto"/>
        <w:jc w:val="center"/>
        <w:outlineLvl w:val="0"/>
        <w:rPr>
          <w:rFonts w:ascii="仿宋_GB2312" w:eastAsia="仿宋_GB2312" w:hAnsi="宋体"/>
          <w:sz w:val="24"/>
        </w:rPr>
      </w:pPr>
    </w:p>
    <w:p w:rsidR="000A1556" w:rsidRDefault="000A1556">
      <w:pPr>
        <w:adjustRightInd w:val="0"/>
        <w:snapToGrid w:val="0"/>
        <w:spacing w:line="360" w:lineRule="auto"/>
        <w:jc w:val="center"/>
        <w:outlineLvl w:val="0"/>
        <w:rPr>
          <w:rFonts w:ascii="仿宋_GB2312" w:eastAsia="仿宋_GB2312" w:hAnsi="宋体"/>
          <w:sz w:val="24"/>
        </w:rPr>
      </w:pPr>
    </w:p>
    <w:p w:rsidR="000A1556" w:rsidRDefault="000A1556">
      <w:pPr>
        <w:adjustRightInd w:val="0"/>
        <w:snapToGrid w:val="0"/>
        <w:spacing w:line="360" w:lineRule="auto"/>
        <w:jc w:val="center"/>
        <w:outlineLvl w:val="0"/>
        <w:rPr>
          <w:rFonts w:ascii="仿宋_GB2312" w:eastAsia="仿宋_GB2312" w:hAnsi="宋体"/>
          <w:sz w:val="24"/>
        </w:rPr>
      </w:pPr>
    </w:p>
    <w:p w:rsidR="000A1556" w:rsidRDefault="000A1556">
      <w:pPr>
        <w:adjustRightInd w:val="0"/>
        <w:snapToGrid w:val="0"/>
        <w:spacing w:line="360" w:lineRule="auto"/>
        <w:jc w:val="center"/>
        <w:outlineLvl w:val="0"/>
        <w:rPr>
          <w:rFonts w:ascii="仿宋_GB2312" w:eastAsia="仿宋_GB2312" w:hAnsi="宋体"/>
          <w:sz w:val="24"/>
        </w:rPr>
      </w:pPr>
    </w:p>
    <w:p w:rsidR="000A1556" w:rsidRDefault="000A1556">
      <w:pPr>
        <w:adjustRightInd w:val="0"/>
        <w:snapToGrid w:val="0"/>
        <w:spacing w:line="360" w:lineRule="auto"/>
        <w:jc w:val="center"/>
        <w:outlineLvl w:val="0"/>
        <w:rPr>
          <w:rFonts w:ascii="仿宋_GB2312" w:eastAsia="仿宋_GB2312" w:hAnsi="宋体"/>
          <w:sz w:val="24"/>
        </w:rPr>
      </w:pPr>
    </w:p>
    <w:p w:rsidR="000A1556" w:rsidRDefault="000A1556">
      <w:pPr>
        <w:adjustRightInd w:val="0"/>
        <w:snapToGrid w:val="0"/>
        <w:spacing w:line="360" w:lineRule="auto"/>
        <w:jc w:val="center"/>
        <w:outlineLvl w:val="0"/>
        <w:rPr>
          <w:rFonts w:ascii="仿宋_GB2312" w:eastAsia="仿宋_GB2312" w:hAnsi="宋体"/>
          <w:sz w:val="24"/>
        </w:rPr>
      </w:pPr>
    </w:p>
    <w:p w:rsidR="000A1556" w:rsidRDefault="000A1556">
      <w:pPr>
        <w:adjustRightInd w:val="0"/>
        <w:snapToGrid w:val="0"/>
        <w:spacing w:line="360" w:lineRule="auto"/>
        <w:jc w:val="center"/>
        <w:outlineLvl w:val="0"/>
        <w:rPr>
          <w:rFonts w:ascii="仿宋_GB2312" w:eastAsia="仿宋_GB2312" w:hAnsi="宋体"/>
          <w:sz w:val="24"/>
        </w:rPr>
      </w:pPr>
    </w:p>
    <w:p w:rsidR="000A1556" w:rsidRDefault="000A1556">
      <w:pPr>
        <w:adjustRightInd w:val="0"/>
        <w:snapToGrid w:val="0"/>
        <w:spacing w:line="360" w:lineRule="auto"/>
        <w:jc w:val="center"/>
        <w:outlineLvl w:val="0"/>
        <w:rPr>
          <w:rFonts w:ascii="仿宋_GB2312" w:eastAsia="仿宋_GB2312" w:hAnsi="宋体"/>
          <w:snapToGrid w:val="0"/>
          <w:spacing w:val="8"/>
          <w:kern w:val="0"/>
          <w:sz w:val="24"/>
        </w:rPr>
      </w:pPr>
    </w:p>
    <w:p w:rsidR="000A1556" w:rsidRDefault="000A1556">
      <w:pPr>
        <w:adjustRightInd w:val="0"/>
        <w:snapToGrid w:val="0"/>
        <w:spacing w:line="360" w:lineRule="auto"/>
        <w:jc w:val="center"/>
        <w:outlineLvl w:val="0"/>
        <w:rPr>
          <w:rFonts w:ascii="仿宋_GB2312" w:eastAsia="仿宋_GB2312" w:hAnsi="宋体"/>
          <w:snapToGrid w:val="0"/>
          <w:spacing w:val="8"/>
          <w:kern w:val="0"/>
          <w:sz w:val="24"/>
        </w:rPr>
      </w:pPr>
    </w:p>
    <w:p w:rsidR="000A1556" w:rsidRDefault="000A1556">
      <w:pPr>
        <w:adjustRightInd w:val="0"/>
        <w:snapToGrid w:val="0"/>
        <w:spacing w:line="360" w:lineRule="auto"/>
        <w:jc w:val="center"/>
        <w:outlineLvl w:val="0"/>
        <w:rPr>
          <w:rFonts w:ascii="仿宋_GB2312" w:eastAsia="仿宋_GB2312" w:hAnsi="宋体"/>
          <w:snapToGrid w:val="0"/>
          <w:spacing w:val="8"/>
          <w:kern w:val="0"/>
          <w:sz w:val="24"/>
        </w:rPr>
      </w:pPr>
    </w:p>
    <w:p w:rsidR="000A1556" w:rsidRDefault="000A1556">
      <w:pPr>
        <w:adjustRightInd w:val="0"/>
        <w:snapToGrid w:val="0"/>
        <w:spacing w:line="360" w:lineRule="auto"/>
        <w:jc w:val="center"/>
        <w:outlineLvl w:val="0"/>
        <w:rPr>
          <w:rFonts w:ascii="仿宋_GB2312" w:eastAsia="仿宋_GB2312" w:hAnsi="宋体"/>
          <w:snapToGrid w:val="0"/>
          <w:spacing w:val="8"/>
          <w:kern w:val="0"/>
          <w:sz w:val="24"/>
        </w:rPr>
      </w:pPr>
    </w:p>
    <w:p w:rsidR="000A1556" w:rsidRDefault="000A1556">
      <w:pPr>
        <w:adjustRightInd w:val="0"/>
        <w:snapToGrid w:val="0"/>
        <w:spacing w:line="360" w:lineRule="auto"/>
        <w:jc w:val="center"/>
        <w:outlineLvl w:val="0"/>
        <w:rPr>
          <w:rFonts w:ascii="仿宋_GB2312" w:eastAsia="仿宋_GB2312" w:hAnsi="宋体"/>
          <w:snapToGrid w:val="0"/>
          <w:spacing w:val="8"/>
          <w:kern w:val="0"/>
          <w:sz w:val="24"/>
        </w:rPr>
      </w:pPr>
    </w:p>
    <w:p w:rsidR="000A1556" w:rsidRDefault="000A1556">
      <w:pPr>
        <w:pStyle w:val="a0"/>
        <w:rPr>
          <w:rFonts w:ascii="仿宋_GB2312" w:eastAsia="仿宋_GB2312" w:hAnsi="宋体"/>
          <w:snapToGrid w:val="0"/>
          <w:spacing w:val="8"/>
          <w:kern w:val="0"/>
        </w:rPr>
      </w:pPr>
    </w:p>
    <w:p w:rsidR="000A1556" w:rsidRDefault="000A1556">
      <w:pPr>
        <w:pStyle w:val="a0"/>
        <w:rPr>
          <w:rFonts w:ascii="仿宋_GB2312" w:eastAsia="仿宋_GB2312" w:hAnsi="宋体"/>
          <w:snapToGrid w:val="0"/>
          <w:spacing w:val="8"/>
          <w:kern w:val="0"/>
        </w:rPr>
      </w:pPr>
    </w:p>
    <w:p w:rsidR="000A1556" w:rsidRDefault="000A1556">
      <w:pPr>
        <w:pStyle w:val="a0"/>
        <w:rPr>
          <w:rFonts w:ascii="仿宋_GB2312" w:eastAsia="仿宋_GB2312" w:hAnsi="宋体"/>
          <w:snapToGrid w:val="0"/>
          <w:spacing w:val="8"/>
          <w:kern w:val="0"/>
        </w:rPr>
      </w:pPr>
    </w:p>
    <w:p w:rsidR="0024101D" w:rsidRDefault="0024101D">
      <w:pPr>
        <w:pStyle w:val="a0"/>
        <w:rPr>
          <w:rFonts w:ascii="仿宋_GB2312" w:eastAsia="仿宋_GB2312" w:hAnsi="宋体"/>
          <w:snapToGrid w:val="0"/>
          <w:spacing w:val="8"/>
          <w:kern w:val="0"/>
        </w:rPr>
      </w:pPr>
    </w:p>
    <w:p w:rsidR="000A1556" w:rsidRDefault="000A1556">
      <w:pPr>
        <w:pStyle w:val="a0"/>
        <w:rPr>
          <w:rFonts w:ascii="仿宋_GB2312" w:eastAsia="仿宋_GB2312" w:hAnsi="宋体"/>
          <w:snapToGrid w:val="0"/>
          <w:spacing w:val="8"/>
          <w:kern w:val="0"/>
        </w:rPr>
      </w:pPr>
    </w:p>
    <w:p w:rsidR="000A1556" w:rsidRDefault="000A1556">
      <w:pPr>
        <w:pStyle w:val="a0"/>
      </w:pPr>
    </w:p>
    <w:p w:rsidR="000A1556" w:rsidRDefault="000A1556">
      <w:pPr>
        <w:pStyle w:val="a0"/>
      </w:pPr>
    </w:p>
    <w:p w:rsidR="000A1556" w:rsidRPr="00CF571D" w:rsidRDefault="00334744">
      <w:pPr>
        <w:spacing w:line="360" w:lineRule="auto"/>
        <w:jc w:val="center"/>
        <w:rPr>
          <w:rFonts w:ascii="宋体" w:hAnsi="宋体" w:cs="宋体"/>
          <w:kern w:val="0"/>
          <w:sz w:val="24"/>
          <w:shd w:val="clear" w:color="auto" w:fill="FFFFFF"/>
        </w:rPr>
      </w:pPr>
      <w:r w:rsidRPr="00CF571D">
        <w:rPr>
          <w:rFonts w:ascii="宋体" w:hAnsi="宋体" w:cs="宋体" w:hint="eastAsia"/>
          <w:kern w:val="0"/>
          <w:sz w:val="24"/>
          <w:shd w:val="clear" w:color="auto" w:fill="FFFFFF"/>
        </w:rPr>
        <w:lastRenderedPageBreak/>
        <w:t xml:space="preserve">第一部分  </w:t>
      </w:r>
      <w:r w:rsidR="00B43AC4" w:rsidRPr="00CF571D">
        <w:rPr>
          <w:rFonts w:ascii="宋体" w:hAnsi="宋体" w:cs="宋体" w:hint="eastAsia"/>
          <w:kern w:val="0"/>
          <w:sz w:val="24"/>
          <w:shd w:val="clear" w:color="auto" w:fill="FFFFFF"/>
        </w:rPr>
        <w:t>询价</w:t>
      </w:r>
      <w:r w:rsidRPr="00CF571D">
        <w:rPr>
          <w:rFonts w:ascii="宋体" w:hAnsi="宋体" w:cs="宋体" w:hint="eastAsia"/>
          <w:kern w:val="0"/>
          <w:sz w:val="24"/>
          <w:shd w:val="clear" w:color="auto" w:fill="FFFFFF"/>
        </w:rPr>
        <w:t>公告</w:t>
      </w:r>
    </w:p>
    <w:p w:rsidR="000A1556" w:rsidRPr="00CF571D" w:rsidRDefault="00334744" w:rsidP="00255357">
      <w:pPr>
        <w:spacing w:line="360" w:lineRule="auto"/>
        <w:rPr>
          <w:rFonts w:ascii="宋体" w:hAnsi="宋体" w:cs="宋体"/>
          <w:kern w:val="0"/>
          <w:sz w:val="24"/>
          <w:shd w:val="clear" w:color="auto" w:fill="FFFFFF"/>
        </w:rPr>
      </w:pPr>
      <w:r>
        <w:rPr>
          <w:rFonts w:ascii="宋体" w:hAnsi="宋体" w:cs="宋体" w:hint="eastAsia"/>
          <w:color w:val="000000"/>
          <w:kern w:val="0"/>
          <w:sz w:val="24"/>
          <w:shd w:val="clear" w:color="auto" w:fill="FFFFFF"/>
        </w:rPr>
        <w:t>项目名称</w:t>
      </w:r>
      <w:r>
        <w:rPr>
          <w:rFonts w:ascii="宋体" w:hAnsi="宋体" w:cs="宋体" w:hint="eastAsia"/>
          <w:kern w:val="0"/>
          <w:sz w:val="24"/>
          <w:shd w:val="clear" w:color="auto" w:fill="FFFFFF"/>
        </w:rPr>
        <w:t>：</w:t>
      </w:r>
      <w:r w:rsidR="00255357">
        <w:rPr>
          <w:rFonts w:ascii="宋体" w:hAnsi="宋体" w:cs="宋体" w:hint="eastAsia"/>
          <w:kern w:val="0"/>
          <w:sz w:val="24"/>
          <w:shd w:val="clear" w:color="auto" w:fill="FFFFFF"/>
        </w:rPr>
        <w:t>恩施大峡谷</w:t>
      </w:r>
      <w:r w:rsidR="00255357" w:rsidRPr="00255357">
        <w:rPr>
          <w:rFonts w:ascii="宋体" w:hAnsi="宋体" w:cs="宋体" w:hint="eastAsia"/>
          <w:b/>
          <w:bCs/>
          <w:kern w:val="0"/>
          <w:sz w:val="24"/>
        </w:rPr>
        <w:t>污</w:t>
      </w:r>
      <w:r w:rsidR="00255357" w:rsidRPr="00CF571D">
        <w:rPr>
          <w:rFonts w:ascii="宋体" w:hAnsi="宋体" w:cs="宋体" w:hint="eastAsia"/>
          <w:kern w:val="0"/>
          <w:sz w:val="24"/>
          <w:shd w:val="clear" w:color="auto" w:fill="FFFFFF"/>
        </w:rPr>
        <w:t>水处理设施运营管理服务</w:t>
      </w:r>
    </w:p>
    <w:p w:rsidR="000A1556" w:rsidRPr="00495F0C" w:rsidRDefault="00334744" w:rsidP="00495F0C">
      <w:pPr>
        <w:widowControl/>
        <w:spacing w:after="150" w:line="420" w:lineRule="atLeast"/>
        <w:rPr>
          <w:rFonts w:ascii="仿宋_GB2312" w:eastAsia="仿宋_GB2312" w:hAnsi="Times New Roman"/>
          <w:color w:val="FF0000"/>
          <w:kern w:val="0"/>
          <w:sz w:val="32"/>
          <w:szCs w:val="32"/>
        </w:rPr>
      </w:pPr>
      <w:r>
        <w:rPr>
          <w:rFonts w:cs="宋体" w:hint="eastAsia"/>
          <w:kern w:val="0"/>
          <w:sz w:val="24"/>
          <w:shd w:val="clear" w:color="auto" w:fill="FFFFFF"/>
        </w:rPr>
        <w:t>项目编号：</w:t>
      </w:r>
      <w:r w:rsidR="00495F0C" w:rsidRPr="001E1141">
        <w:rPr>
          <w:rFonts w:ascii="仿宋_GB2312" w:eastAsia="仿宋_GB2312" w:hAnsi="Times New Roman"/>
          <w:color w:val="FF0000"/>
          <w:kern w:val="0"/>
          <w:sz w:val="32"/>
          <w:szCs w:val="32"/>
        </w:rPr>
        <w:t>ESDXG-WX201801</w:t>
      </w:r>
      <w:r w:rsidR="00495F0C">
        <w:rPr>
          <w:rFonts w:ascii="仿宋_GB2312" w:eastAsia="仿宋_GB2312" w:hAnsi="Times New Roman" w:hint="eastAsia"/>
          <w:color w:val="FF0000"/>
          <w:kern w:val="0"/>
          <w:sz w:val="32"/>
          <w:szCs w:val="32"/>
        </w:rPr>
        <w:t>2</w:t>
      </w:r>
      <w:bookmarkStart w:id="0" w:name="_GoBack"/>
      <w:bookmarkEnd w:id="0"/>
    </w:p>
    <w:p w:rsidR="000A1556" w:rsidRDefault="00334744">
      <w:pPr>
        <w:tabs>
          <w:tab w:val="left" w:pos="2520"/>
        </w:tabs>
        <w:spacing w:line="360" w:lineRule="auto"/>
        <w:outlineLvl w:val="0"/>
        <w:rPr>
          <w:rFonts w:ascii="宋体" w:hAnsi="宋体" w:cs="宋体"/>
          <w:b/>
          <w:sz w:val="36"/>
          <w:szCs w:val="36"/>
        </w:rPr>
      </w:pPr>
      <w:r>
        <w:rPr>
          <w:rFonts w:ascii="宋体" w:hAnsi="宋体" w:cs="宋体" w:hint="eastAsia"/>
          <w:color w:val="000000"/>
          <w:kern w:val="0"/>
          <w:sz w:val="24"/>
          <w:shd w:val="clear" w:color="auto" w:fill="FFFFFF"/>
        </w:rPr>
        <w:t>招标人名</w:t>
      </w:r>
      <w:r>
        <w:rPr>
          <w:rFonts w:ascii="宋体" w:hAnsi="宋体" w:cs="宋体" w:hint="eastAsia"/>
          <w:kern w:val="0"/>
          <w:sz w:val="24"/>
          <w:shd w:val="clear" w:color="auto" w:fill="FFFFFF"/>
        </w:rPr>
        <w:t>称：</w:t>
      </w:r>
      <w:r w:rsidR="00255357">
        <w:rPr>
          <w:rFonts w:ascii="宋体" w:hAnsi="宋体" w:cs="宋体" w:hint="eastAsia"/>
          <w:kern w:val="0"/>
          <w:sz w:val="24"/>
          <w:shd w:val="clear" w:color="auto" w:fill="FFFFFF"/>
        </w:rPr>
        <w:t>恩施大峡谷旅游开发有限公司</w:t>
      </w:r>
    </w:p>
    <w:p w:rsidR="000A1556" w:rsidRDefault="0024101D">
      <w:pPr>
        <w:widowControl/>
        <w:spacing w:before="100" w:beforeAutospacing="1" w:after="100" w:afterAutospacing="1" w:line="360" w:lineRule="auto"/>
        <w:jc w:val="left"/>
        <w:rPr>
          <w:rFonts w:ascii="宋体" w:hAnsi="宋体" w:cs="宋体"/>
          <w:kern w:val="0"/>
          <w:sz w:val="24"/>
        </w:rPr>
      </w:pPr>
      <w:r>
        <w:rPr>
          <w:rFonts w:ascii="宋体" w:hAnsi="宋体" w:cs="宋体" w:hint="eastAsia"/>
          <w:color w:val="000000"/>
          <w:kern w:val="0"/>
          <w:sz w:val="24"/>
          <w:shd w:val="clear" w:color="auto" w:fill="FFFFFF"/>
        </w:rPr>
        <w:t>询价</w:t>
      </w:r>
      <w:r w:rsidR="00334744">
        <w:rPr>
          <w:rFonts w:ascii="宋体" w:hAnsi="宋体" w:cs="宋体" w:hint="eastAsia"/>
          <w:kern w:val="0"/>
          <w:sz w:val="24"/>
          <w:shd w:val="clear" w:color="auto" w:fill="FFFFFF"/>
        </w:rPr>
        <w:t>人地址：</w:t>
      </w:r>
      <w:r w:rsidR="008F559E">
        <w:rPr>
          <w:rFonts w:ascii="宋体" w:hAnsi="宋体" w:cs="宋体" w:hint="eastAsia"/>
          <w:kern w:val="0"/>
          <w:sz w:val="24"/>
          <w:shd w:val="clear" w:color="auto" w:fill="FFFFFF"/>
        </w:rPr>
        <w:t>恩施大峡谷风景区管理处营上村</w:t>
      </w:r>
    </w:p>
    <w:p w:rsidR="000A1556" w:rsidRDefault="0024101D">
      <w:pPr>
        <w:widowControl/>
        <w:spacing w:before="100" w:beforeAutospacing="1" w:after="100" w:afterAutospacing="1" w:line="360" w:lineRule="auto"/>
        <w:jc w:val="left"/>
        <w:rPr>
          <w:rFonts w:ascii="宋体" w:hAnsi="宋体" w:cs="宋体"/>
          <w:kern w:val="0"/>
          <w:sz w:val="24"/>
          <w:shd w:val="clear" w:color="auto" w:fill="FFFFFF"/>
        </w:rPr>
      </w:pPr>
      <w:r>
        <w:rPr>
          <w:rFonts w:ascii="宋体" w:hAnsi="宋体" w:cs="宋体" w:hint="eastAsia"/>
          <w:color w:val="000000"/>
          <w:kern w:val="0"/>
          <w:sz w:val="24"/>
          <w:shd w:val="clear" w:color="auto" w:fill="FFFFFF"/>
        </w:rPr>
        <w:t>询价</w:t>
      </w:r>
      <w:r w:rsidR="00334744">
        <w:rPr>
          <w:rFonts w:ascii="宋体" w:hAnsi="宋体" w:cs="宋体" w:hint="eastAsia"/>
          <w:kern w:val="0"/>
          <w:sz w:val="24"/>
          <w:shd w:val="clear" w:color="auto" w:fill="FFFFFF"/>
        </w:rPr>
        <w:t xml:space="preserve">人联系方式： </w:t>
      </w:r>
      <w:r w:rsidR="008F559E">
        <w:rPr>
          <w:rFonts w:ascii="宋体" w:hAnsi="宋体" w:cs="宋体"/>
          <w:kern w:val="0"/>
          <w:sz w:val="24"/>
          <w:shd w:val="clear" w:color="auto" w:fill="FFFFFF"/>
        </w:rPr>
        <w:t>0718--</w:t>
      </w:r>
      <w:r w:rsidR="002D4748">
        <w:rPr>
          <w:rFonts w:ascii="宋体" w:hAnsi="宋体" w:cs="宋体"/>
          <w:sz w:val="24"/>
        </w:rPr>
        <w:t>8788682</w:t>
      </w:r>
    </w:p>
    <w:p w:rsidR="000A1556" w:rsidRDefault="0024101D">
      <w:pPr>
        <w:widowControl/>
        <w:spacing w:before="100" w:beforeAutospacing="1" w:after="100" w:afterAutospacing="1"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询价</w:t>
      </w:r>
      <w:r w:rsidR="00334744">
        <w:rPr>
          <w:rFonts w:ascii="宋体" w:hAnsi="宋体" w:cs="宋体" w:hint="eastAsia"/>
          <w:color w:val="000000"/>
          <w:kern w:val="0"/>
          <w:sz w:val="24"/>
          <w:shd w:val="clear" w:color="auto" w:fill="FFFFFF"/>
        </w:rPr>
        <w:t>方式：</w:t>
      </w:r>
      <w:r w:rsidR="00255357" w:rsidRPr="00B43AC4">
        <w:rPr>
          <w:rFonts w:ascii="微软雅黑" w:eastAsia="微软雅黑" w:hAnsi="微软雅黑" w:cs="宋体" w:hint="eastAsia"/>
          <w:color w:val="000000"/>
          <w:sz w:val="24"/>
        </w:rPr>
        <w:t>询价</w:t>
      </w:r>
      <w:r w:rsidR="00334744">
        <w:rPr>
          <w:rFonts w:ascii="宋体" w:hAnsi="宋体" w:cs="宋体" w:hint="eastAsia"/>
          <w:color w:val="000000"/>
          <w:kern w:val="0"/>
          <w:sz w:val="24"/>
          <w:shd w:val="clear" w:color="auto" w:fill="FFFFFF"/>
        </w:rPr>
        <w:t xml:space="preserve">    </w:t>
      </w:r>
    </w:p>
    <w:p w:rsidR="000A1556" w:rsidRDefault="00334744">
      <w:pPr>
        <w:widowControl/>
        <w:spacing w:before="100" w:beforeAutospacing="1" w:after="100" w:afterAutospacing="1"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资格审查方式：</w:t>
      </w:r>
    </w:p>
    <w:p w:rsidR="000A1556" w:rsidRDefault="00334744">
      <w:pPr>
        <w:widowControl/>
        <w:spacing w:before="100" w:beforeAutospacing="1" w:after="100" w:afterAutospacing="1"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资格预审</w:t>
      </w:r>
    </w:p>
    <w:p w:rsidR="000A1556" w:rsidRDefault="00334744">
      <w:pPr>
        <w:spacing w:line="360" w:lineRule="auto"/>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 xml:space="preserve">资金来源： </w:t>
      </w:r>
      <w:r w:rsidR="00255357">
        <w:rPr>
          <w:rFonts w:ascii="宋体" w:hAnsi="宋体" w:cs="宋体" w:hint="eastAsia"/>
          <w:color w:val="000000"/>
          <w:kern w:val="0"/>
          <w:sz w:val="24"/>
          <w:shd w:val="clear" w:color="auto" w:fill="FFFFFF"/>
        </w:rPr>
        <w:t>企业自筹</w:t>
      </w:r>
    </w:p>
    <w:p w:rsidR="00255357" w:rsidRDefault="00255357">
      <w:pPr>
        <w:snapToGrid w:val="0"/>
        <w:spacing w:line="324" w:lineRule="auto"/>
        <w:rPr>
          <w:rFonts w:ascii="宋体" w:hAnsi="宋体" w:cs="宋体"/>
          <w:color w:val="000000"/>
          <w:kern w:val="0"/>
          <w:sz w:val="24"/>
          <w:shd w:val="clear" w:color="auto" w:fill="FFFFFF"/>
        </w:rPr>
      </w:pPr>
    </w:p>
    <w:p w:rsidR="000A1556" w:rsidRDefault="00334744">
      <w:pPr>
        <w:snapToGrid w:val="0"/>
        <w:spacing w:line="324" w:lineRule="auto"/>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项目实施地点：</w:t>
      </w:r>
      <w:r w:rsidR="00255357">
        <w:rPr>
          <w:rFonts w:ascii="宋体" w:hAnsi="宋体" w:cs="宋体" w:hint="eastAsia"/>
          <w:color w:val="000000"/>
          <w:kern w:val="0"/>
          <w:sz w:val="24"/>
          <w:shd w:val="clear" w:color="auto" w:fill="FFFFFF"/>
        </w:rPr>
        <w:t>恩施大峡谷景区</w:t>
      </w:r>
    </w:p>
    <w:p w:rsidR="000A1556" w:rsidRDefault="00334744">
      <w:pPr>
        <w:spacing w:line="360" w:lineRule="auto"/>
        <w:rPr>
          <w:rFonts w:ascii="宋体" w:hAnsi="宋体" w:cs="宋体"/>
          <w:kern w:val="0"/>
          <w:sz w:val="24"/>
        </w:rPr>
      </w:pPr>
      <w:r>
        <w:rPr>
          <w:rFonts w:ascii="宋体" w:hAnsi="宋体" w:cs="宋体" w:hint="eastAsia"/>
          <w:color w:val="000000"/>
          <w:kern w:val="0"/>
          <w:sz w:val="24"/>
          <w:shd w:val="clear" w:color="auto" w:fill="FFFFFF"/>
        </w:rPr>
        <w:t>项目概况：</w:t>
      </w:r>
      <w:r w:rsidR="006B2C71">
        <w:rPr>
          <w:rFonts w:ascii="宋体" w:hAnsi="宋体" w:cs="宋体" w:hint="eastAsia"/>
          <w:color w:val="000000"/>
          <w:kern w:val="0"/>
          <w:sz w:val="24"/>
          <w:shd w:val="clear" w:color="auto" w:fill="FFFFFF"/>
        </w:rPr>
        <w:t>对恩施大峡谷景区内</w:t>
      </w:r>
      <w:r w:rsidR="006B2C71">
        <w:rPr>
          <w:rFonts w:ascii="宋体" w:hAnsi="宋体" w:cs="宋体"/>
          <w:color w:val="000000"/>
          <w:kern w:val="0"/>
          <w:sz w:val="24"/>
          <w:shd w:val="clear" w:color="auto" w:fill="FFFFFF"/>
        </w:rPr>
        <w:t>9</w:t>
      </w:r>
      <w:r w:rsidR="006B2C71">
        <w:rPr>
          <w:rFonts w:ascii="宋体" w:hAnsi="宋体" w:cs="宋体" w:hint="eastAsia"/>
          <w:color w:val="000000"/>
          <w:kern w:val="0"/>
          <w:sz w:val="24"/>
          <w:shd w:val="clear" w:color="auto" w:fill="FFFFFF"/>
        </w:rPr>
        <w:t>处污水处理设施设备的</w:t>
      </w:r>
      <w:r w:rsidR="006B2C71">
        <w:rPr>
          <w:rFonts w:ascii="宋体" w:hAnsi="宋体" w:cs="宋体" w:hint="eastAsia"/>
          <w:color w:val="000000"/>
          <w:sz w:val="24"/>
        </w:rPr>
        <w:t>运营管理服务.</w:t>
      </w:r>
    </w:p>
    <w:p w:rsidR="000A1556" w:rsidRDefault="00334744">
      <w:pPr>
        <w:widowControl/>
        <w:spacing w:before="100" w:beforeAutospacing="1" w:after="100" w:afterAutospacing="1"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投标供应商资格要求：</w:t>
      </w:r>
    </w:p>
    <w:p w:rsidR="000A1556" w:rsidRDefault="00334744">
      <w:pPr>
        <w:widowControl/>
        <w:spacing w:before="100" w:beforeAutospacing="1" w:after="100" w:afterAutospacing="1"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1、符</w:t>
      </w:r>
      <w:r w:rsidRPr="00917A8A">
        <w:rPr>
          <w:rFonts w:ascii="宋体" w:hAnsi="宋体" w:cs="宋体" w:hint="eastAsia"/>
          <w:color w:val="FF0000"/>
          <w:kern w:val="0"/>
          <w:sz w:val="24"/>
          <w:shd w:val="clear" w:color="auto" w:fill="FFFFFF"/>
        </w:rPr>
        <w:t>合《政府采购法》第二十二条规定的基本条件，</w:t>
      </w:r>
    </w:p>
    <w:p w:rsidR="000A1556" w:rsidRDefault="00334744">
      <w:pPr>
        <w:widowControl/>
        <w:spacing w:before="100" w:beforeAutospacing="1" w:after="100" w:afterAutospacing="1"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2、法定代表人参加投标的，应提供企业法人营业执照和法定代表人居民身份证，法定代表人授权人参加投标的，应提供法定代表人授权书以及被授权人居民身份证；</w:t>
      </w:r>
    </w:p>
    <w:p w:rsidR="000A1556" w:rsidRDefault="00DD19C6">
      <w:pPr>
        <w:widowControl/>
        <w:spacing w:before="100" w:beforeAutospacing="1" w:after="100" w:afterAutospacing="1"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3</w:t>
      </w:r>
      <w:r w:rsidR="00074945">
        <w:rPr>
          <w:rFonts w:ascii="宋体" w:hAnsi="宋体" w:cs="宋体" w:hint="eastAsia"/>
          <w:color w:val="000000"/>
          <w:kern w:val="0"/>
          <w:sz w:val="24"/>
          <w:shd w:val="clear" w:color="auto" w:fill="FFFFFF"/>
        </w:rPr>
        <w:t>、要求供应商</w:t>
      </w:r>
      <w:r w:rsidR="00334744">
        <w:rPr>
          <w:rFonts w:ascii="宋体" w:hAnsi="宋体" w:cs="宋体" w:hint="eastAsia"/>
          <w:color w:val="000000"/>
          <w:kern w:val="0"/>
          <w:sz w:val="24"/>
          <w:shd w:val="clear" w:color="auto" w:fill="FFFFFF"/>
        </w:rPr>
        <w:t>需具备以下资质：            </w:t>
      </w:r>
    </w:p>
    <w:p w:rsidR="000A1556" w:rsidRDefault="00DD19C6">
      <w:pPr>
        <w:widowControl/>
        <w:spacing w:before="100" w:beforeAutospacing="1" w:after="100" w:afterAutospacing="1"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3</w:t>
      </w:r>
      <w:r w:rsidR="00334744">
        <w:rPr>
          <w:rFonts w:ascii="宋体" w:hAnsi="宋体" w:cs="宋体" w:hint="eastAsia"/>
          <w:color w:val="000000"/>
          <w:kern w:val="0"/>
          <w:sz w:val="24"/>
          <w:shd w:val="clear" w:color="auto" w:fill="FFFFFF"/>
        </w:rPr>
        <w:t>.1具备有效的规范化运营质量保证体系管理制度；</w:t>
      </w:r>
    </w:p>
    <w:p w:rsidR="000A1556" w:rsidRDefault="00DD19C6">
      <w:pPr>
        <w:widowControl/>
        <w:spacing w:before="100" w:beforeAutospacing="1" w:after="100" w:afterAutospacing="1"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3</w:t>
      </w:r>
      <w:r w:rsidR="00334744">
        <w:rPr>
          <w:rFonts w:ascii="宋体" w:hAnsi="宋体" w:cs="宋体" w:hint="eastAsia"/>
          <w:color w:val="000000"/>
          <w:kern w:val="0"/>
          <w:sz w:val="24"/>
          <w:shd w:val="clear" w:color="auto" w:fill="FFFFFF"/>
        </w:rPr>
        <w:t>.2具有环境保护协会颁发的污染治理设施运行服务能力评价证书（生活污水处理二级）；</w:t>
      </w:r>
    </w:p>
    <w:p w:rsidR="000A1556" w:rsidRDefault="00334744">
      <w:pPr>
        <w:widowControl/>
        <w:spacing w:before="100" w:beforeAutospacing="1" w:after="100" w:afterAutospacing="1" w:line="360" w:lineRule="auto"/>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lastRenderedPageBreak/>
        <w:t>投标供应商须知：</w:t>
      </w:r>
    </w:p>
    <w:p w:rsidR="000A1556" w:rsidRDefault="00334744">
      <w:pPr>
        <w:pStyle w:val="a8"/>
        <w:ind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参与投标的供应商需携带.下列有效证明文件：</w:t>
      </w:r>
    </w:p>
    <w:p w:rsidR="000A1556" w:rsidRDefault="00334744">
      <w:pPr>
        <w:pStyle w:val="a8"/>
        <w:ind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1、供应商为法人或其他组织的，在获取招标文件时必须携带下列有效证明文件：</w:t>
      </w:r>
    </w:p>
    <w:p w:rsidR="000A1556" w:rsidRDefault="00334744">
      <w:pPr>
        <w:pStyle w:val="a8"/>
        <w:ind w:firstLineChars="100" w:firstLine="24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（1）单位介绍信原件（加盖单位公章）；</w:t>
      </w:r>
    </w:p>
    <w:p w:rsidR="000A1556" w:rsidRDefault="00334744">
      <w:pPr>
        <w:pStyle w:val="a8"/>
        <w:ind w:firstLineChars="100" w:firstLine="24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（2）经办人身份证</w:t>
      </w:r>
      <w:r w:rsidR="000160F5">
        <w:rPr>
          <w:rFonts w:ascii="宋体" w:hAnsi="宋体" w:cs="宋体" w:hint="eastAsia"/>
          <w:color w:val="000000"/>
          <w:kern w:val="0"/>
          <w:sz w:val="24"/>
          <w:shd w:val="clear" w:color="auto" w:fill="FFFFFF"/>
        </w:rPr>
        <w:t>服</w:t>
      </w:r>
      <w:r>
        <w:rPr>
          <w:rFonts w:ascii="宋体" w:hAnsi="宋体" w:cs="宋体" w:hint="eastAsia"/>
          <w:color w:val="000000"/>
          <w:kern w:val="0"/>
          <w:sz w:val="24"/>
          <w:shd w:val="clear" w:color="auto" w:fill="FFFFFF"/>
        </w:rPr>
        <w:t>印件(加盖单位公章)；</w:t>
      </w:r>
    </w:p>
    <w:p w:rsidR="000A1556" w:rsidRDefault="00334744">
      <w:pPr>
        <w:pStyle w:val="a8"/>
        <w:ind w:firstLineChars="100" w:firstLine="24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（3）经办人身份证原件备查；</w:t>
      </w:r>
    </w:p>
    <w:p w:rsidR="000A1556" w:rsidRDefault="00334744">
      <w:pPr>
        <w:pStyle w:val="a8"/>
        <w:ind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2、供应商为自然人的，在获取招标文件时必须携带下列有效证明文件：</w:t>
      </w:r>
    </w:p>
    <w:p w:rsidR="000A1556" w:rsidRDefault="00334744">
      <w:pPr>
        <w:pStyle w:val="a8"/>
        <w:ind w:firstLineChars="100" w:firstLine="24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（1）本人身份证影印件；</w:t>
      </w:r>
    </w:p>
    <w:p w:rsidR="000A1556" w:rsidRDefault="00334744">
      <w:pPr>
        <w:pStyle w:val="a8"/>
        <w:ind w:firstLineChars="100" w:firstLine="24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（2）身份证原件备查；</w:t>
      </w:r>
    </w:p>
    <w:p w:rsidR="000A1556" w:rsidRDefault="00334744">
      <w:pPr>
        <w:adjustRightInd w:val="0"/>
        <w:snapToGrid w:val="0"/>
        <w:spacing w:line="360" w:lineRule="auto"/>
        <w:jc w:val="center"/>
        <w:outlineLvl w:val="0"/>
        <w:rPr>
          <w:rFonts w:ascii="宋体" w:hAnsi="宋体"/>
          <w:b/>
          <w:spacing w:val="8"/>
          <w:sz w:val="30"/>
          <w:szCs w:val="30"/>
        </w:rPr>
      </w:pPr>
      <w:r>
        <w:rPr>
          <w:rFonts w:ascii="宋体" w:hAnsi="宋体" w:hint="eastAsia"/>
          <w:b/>
          <w:spacing w:val="8"/>
          <w:sz w:val="30"/>
          <w:szCs w:val="30"/>
        </w:rPr>
        <w:t xml:space="preserve">第二部分  </w:t>
      </w:r>
      <w:r w:rsidR="00B43AC4">
        <w:rPr>
          <w:rFonts w:ascii="宋体" w:hAnsi="宋体" w:hint="eastAsia"/>
          <w:b/>
          <w:spacing w:val="8"/>
          <w:sz w:val="30"/>
          <w:szCs w:val="30"/>
        </w:rPr>
        <w:t>询价</w:t>
      </w:r>
      <w:r>
        <w:rPr>
          <w:rFonts w:ascii="宋体" w:hAnsi="宋体" w:hint="eastAsia"/>
          <w:b/>
          <w:spacing w:val="8"/>
          <w:sz w:val="30"/>
          <w:szCs w:val="30"/>
        </w:rPr>
        <w:t>须知前附表</w:t>
      </w:r>
    </w:p>
    <w:tbl>
      <w:tblPr>
        <w:tblW w:w="100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2"/>
        <w:gridCol w:w="2524"/>
        <w:gridCol w:w="6490"/>
      </w:tblGrid>
      <w:tr w:rsidR="000A1556">
        <w:trPr>
          <w:trHeight w:hRule="exact" w:val="733"/>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ind w:right="-358" w:firstLineChars="100" w:firstLine="240"/>
              <w:rPr>
                <w:rFonts w:ascii="宋体" w:hAnsi="宋体"/>
                <w:sz w:val="24"/>
              </w:rPr>
            </w:pPr>
            <w:proofErr w:type="gramStart"/>
            <w:r>
              <w:rPr>
                <w:rFonts w:ascii="宋体" w:hAnsi="宋体" w:hint="eastAsia"/>
                <w:sz w:val="24"/>
              </w:rPr>
              <w:t>项号</w:t>
            </w:r>
            <w:proofErr w:type="gramEnd"/>
          </w:p>
        </w:tc>
        <w:tc>
          <w:tcPr>
            <w:tcW w:w="2524"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jc w:val="center"/>
              <w:rPr>
                <w:rFonts w:ascii="宋体" w:hAnsi="宋体"/>
                <w:sz w:val="24"/>
              </w:rPr>
            </w:pPr>
            <w:r>
              <w:rPr>
                <w:rFonts w:ascii="宋体" w:hAnsi="宋体" w:hint="eastAsia"/>
                <w:sz w:val="24"/>
              </w:rPr>
              <w:t>内    容</w:t>
            </w:r>
          </w:p>
        </w:tc>
        <w:tc>
          <w:tcPr>
            <w:tcW w:w="6490" w:type="dxa"/>
            <w:tcBorders>
              <w:top w:val="single" w:sz="4" w:space="0" w:color="auto"/>
              <w:left w:val="single" w:sz="4" w:space="0" w:color="auto"/>
              <w:bottom w:val="single" w:sz="4" w:space="0" w:color="auto"/>
              <w:right w:val="single" w:sz="4" w:space="0" w:color="auto"/>
            </w:tcBorders>
            <w:noWrap/>
            <w:vAlign w:val="center"/>
          </w:tcPr>
          <w:p w:rsidR="000A1556" w:rsidRDefault="00334744">
            <w:pPr>
              <w:tabs>
                <w:tab w:val="left" w:pos="1180"/>
              </w:tabs>
              <w:spacing w:line="360" w:lineRule="auto"/>
              <w:jc w:val="center"/>
              <w:rPr>
                <w:rFonts w:ascii="宋体" w:hAnsi="宋体"/>
                <w:sz w:val="24"/>
              </w:rPr>
            </w:pPr>
            <w:r>
              <w:rPr>
                <w:rFonts w:ascii="宋体" w:hAnsi="宋体" w:hint="eastAsia"/>
                <w:sz w:val="24"/>
              </w:rPr>
              <w:t>说明与要求</w:t>
            </w:r>
          </w:p>
        </w:tc>
      </w:tr>
      <w:tr w:rsidR="000A1556">
        <w:trPr>
          <w:trHeight w:hRule="exact" w:val="633"/>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jc w:val="center"/>
              <w:rPr>
                <w:rFonts w:ascii="宋体" w:hAnsi="宋体"/>
                <w:sz w:val="24"/>
              </w:rPr>
            </w:pPr>
            <w:r>
              <w:rPr>
                <w:rFonts w:ascii="宋体" w:hAnsi="宋体" w:hint="eastAsia"/>
                <w:sz w:val="24"/>
              </w:rPr>
              <w:t>1</w:t>
            </w:r>
          </w:p>
        </w:tc>
        <w:tc>
          <w:tcPr>
            <w:tcW w:w="2524" w:type="dxa"/>
            <w:tcBorders>
              <w:top w:val="single" w:sz="4" w:space="0" w:color="auto"/>
              <w:left w:val="single" w:sz="4" w:space="0" w:color="auto"/>
              <w:bottom w:val="single" w:sz="4" w:space="0" w:color="auto"/>
              <w:right w:val="single" w:sz="4" w:space="0" w:color="auto"/>
            </w:tcBorders>
            <w:noWrap/>
            <w:vAlign w:val="center"/>
          </w:tcPr>
          <w:p w:rsidR="000A1556" w:rsidRDefault="00334744">
            <w:pPr>
              <w:tabs>
                <w:tab w:val="left" w:pos="2520"/>
              </w:tabs>
              <w:spacing w:line="360" w:lineRule="auto"/>
              <w:jc w:val="center"/>
              <w:outlineLvl w:val="0"/>
              <w:rPr>
                <w:rFonts w:ascii="宋体" w:hAnsi="宋体" w:cs="宋体"/>
                <w:kern w:val="0"/>
                <w:sz w:val="24"/>
                <w:shd w:val="clear" w:color="auto" w:fill="FFFFFF"/>
              </w:rPr>
            </w:pPr>
            <w:r>
              <w:rPr>
                <w:rFonts w:ascii="宋体" w:hAnsi="宋体" w:cs="宋体" w:hint="eastAsia"/>
                <w:kern w:val="0"/>
                <w:sz w:val="24"/>
                <w:shd w:val="clear" w:color="auto" w:fill="FFFFFF"/>
              </w:rPr>
              <w:t>工程名称</w:t>
            </w:r>
          </w:p>
        </w:tc>
        <w:tc>
          <w:tcPr>
            <w:tcW w:w="6490" w:type="dxa"/>
            <w:tcBorders>
              <w:top w:val="single" w:sz="4" w:space="0" w:color="auto"/>
              <w:left w:val="single" w:sz="4" w:space="0" w:color="auto"/>
              <w:bottom w:val="single" w:sz="4" w:space="0" w:color="auto"/>
              <w:right w:val="single" w:sz="4" w:space="0" w:color="auto"/>
            </w:tcBorders>
            <w:noWrap/>
            <w:vAlign w:val="center"/>
          </w:tcPr>
          <w:p w:rsidR="000A1556" w:rsidRDefault="00255357">
            <w:pPr>
              <w:tabs>
                <w:tab w:val="left" w:pos="2520"/>
              </w:tabs>
              <w:spacing w:line="360" w:lineRule="auto"/>
              <w:outlineLvl w:val="0"/>
              <w:rPr>
                <w:rFonts w:ascii="宋体" w:hAnsi="宋体" w:cs="宋体"/>
                <w:kern w:val="0"/>
                <w:sz w:val="24"/>
                <w:shd w:val="clear" w:color="auto" w:fill="FFFFFF"/>
              </w:rPr>
            </w:pPr>
            <w:r>
              <w:rPr>
                <w:rFonts w:ascii="宋体" w:hAnsi="宋体" w:cs="宋体" w:hint="eastAsia"/>
                <w:kern w:val="0"/>
                <w:sz w:val="24"/>
                <w:shd w:val="clear" w:color="auto" w:fill="FFFFFF"/>
              </w:rPr>
              <w:t>恩施大峡谷</w:t>
            </w:r>
            <w:r w:rsidRPr="00255357">
              <w:rPr>
                <w:rFonts w:ascii="宋体" w:hAnsi="宋体" w:cs="宋体" w:hint="eastAsia"/>
                <w:b/>
                <w:bCs/>
                <w:kern w:val="0"/>
                <w:sz w:val="24"/>
              </w:rPr>
              <w:t>污水处理设施运营管理服务</w:t>
            </w:r>
          </w:p>
        </w:tc>
      </w:tr>
      <w:tr w:rsidR="000A1556">
        <w:trPr>
          <w:trHeight w:hRule="exact" w:val="60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jc w:val="center"/>
              <w:rPr>
                <w:rFonts w:ascii="宋体" w:hAnsi="宋体"/>
                <w:sz w:val="24"/>
              </w:rPr>
            </w:pPr>
            <w:r>
              <w:rPr>
                <w:rFonts w:ascii="宋体" w:hAnsi="宋体" w:hint="eastAsia"/>
                <w:sz w:val="24"/>
              </w:rPr>
              <w:t>2</w:t>
            </w:r>
          </w:p>
        </w:tc>
        <w:tc>
          <w:tcPr>
            <w:tcW w:w="2524"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jc w:val="center"/>
              <w:rPr>
                <w:rFonts w:ascii="宋体" w:hAnsi="宋体"/>
                <w:sz w:val="24"/>
              </w:rPr>
            </w:pPr>
            <w:r>
              <w:rPr>
                <w:rFonts w:ascii="宋体" w:hAnsi="宋体" w:hint="eastAsia"/>
                <w:sz w:val="24"/>
              </w:rPr>
              <w:t>招标人</w:t>
            </w:r>
          </w:p>
        </w:tc>
        <w:tc>
          <w:tcPr>
            <w:tcW w:w="6490" w:type="dxa"/>
            <w:tcBorders>
              <w:top w:val="single" w:sz="4" w:space="0" w:color="auto"/>
              <w:left w:val="single" w:sz="4" w:space="0" w:color="auto"/>
              <w:bottom w:val="single" w:sz="4" w:space="0" w:color="auto"/>
              <w:right w:val="single" w:sz="4" w:space="0" w:color="auto"/>
            </w:tcBorders>
            <w:noWrap/>
            <w:vAlign w:val="center"/>
          </w:tcPr>
          <w:p w:rsidR="00255357" w:rsidRDefault="00255357" w:rsidP="00255357">
            <w:pPr>
              <w:tabs>
                <w:tab w:val="left" w:pos="2520"/>
              </w:tabs>
              <w:spacing w:line="360" w:lineRule="auto"/>
              <w:outlineLvl w:val="0"/>
              <w:rPr>
                <w:rFonts w:ascii="宋体" w:hAnsi="宋体" w:cs="宋体"/>
                <w:b/>
                <w:sz w:val="36"/>
                <w:szCs w:val="36"/>
              </w:rPr>
            </w:pPr>
            <w:r>
              <w:rPr>
                <w:rFonts w:ascii="宋体" w:hAnsi="宋体" w:cs="宋体" w:hint="eastAsia"/>
                <w:kern w:val="0"/>
                <w:sz w:val="24"/>
                <w:shd w:val="clear" w:color="auto" w:fill="FFFFFF"/>
              </w:rPr>
              <w:t>恩施大峡谷旅游开发有限公司</w:t>
            </w:r>
          </w:p>
          <w:p w:rsidR="000A1556" w:rsidRPr="00255357" w:rsidRDefault="000A1556">
            <w:pPr>
              <w:spacing w:line="360" w:lineRule="auto"/>
              <w:rPr>
                <w:rFonts w:ascii="宋体" w:hAnsi="宋体"/>
                <w:color w:val="000000"/>
                <w:sz w:val="24"/>
              </w:rPr>
            </w:pPr>
          </w:p>
        </w:tc>
      </w:tr>
      <w:tr w:rsidR="000A1556">
        <w:trPr>
          <w:trHeight w:hRule="exact" w:val="633"/>
          <w:jc w:val="center"/>
        </w:trPr>
        <w:tc>
          <w:tcPr>
            <w:tcW w:w="1082" w:type="dxa"/>
            <w:tcBorders>
              <w:top w:val="single" w:sz="4" w:space="0" w:color="auto"/>
              <w:left w:val="single" w:sz="4" w:space="0" w:color="auto"/>
              <w:right w:val="single" w:sz="4" w:space="0" w:color="auto"/>
            </w:tcBorders>
            <w:noWrap/>
            <w:vAlign w:val="center"/>
          </w:tcPr>
          <w:p w:rsidR="000A1556" w:rsidRDefault="00334744">
            <w:pPr>
              <w:spacing w:line="360" w:lineRule="auto"/>
              <w:jc w:val="center"/>
              <w:rPr>
                <w:rFonts w:ascii="宋体" w:hAnsi="宋体"/>
                <w:sz w:val="24"/>
              </w:rPr>
            </w:pPr>
            <w:r>
              <w:rPr>
                <w:rFonts w:ascii="宋体" w:hAnsi="宋体" w:hint="eastAsia"/>
                <w:sz w:val="24"/>
              </w:rPr>
              <w:t>3</w:t>
            </w:r>
          </w:p>
        </w:tc>
        <w:tc>
          <w:tcPr>
            <w:tcW w:w="2524" w:type="dxa"/>
            <w:tcBorders>
              <w:top w:val="single" w:sz="4" w:space="0" w:color="auto"/>
              <w:left w:val="single" w:sz="4" w:space="0" w:color="auto"/>
              <w:right w:val="single" w:sz="4" w:space="0" w:color="auto"/>
            </w:tcBorders>
            <w:noWrap/>
            <w:vAlign w:val="center"/>
          </w:tcPr>
          <w:p w:rsidR="000A1556" w:rsidRDefault="00334744">
            <w:pPr>
              <w:spacing w:line="360" w:lineRule="auto"/>
              <w:ind w:firstLineChars="300" w:firstLine="720"/>
              <w:rPr>
                <w:rFonts w:ascii="宋体" w:hAnsi="宋体"/>
                <w:sz w:val="24"/>
              </w:rPr>
            </w:pPr>
            <w:r>
              <w:rPr>
                <w:rFonts w:ascii="宋体" w:hAnsi="宋体" w:hint="eastAsia"/>
                <w:sz w:val="24"/>
              </w:rPr>
              <w:t>服务地点</w:t>
            </w:r>
          </w:p>
        </w:tc>
        <w:tc>
          <w:tcPr>
            <w:tcW w:w="6490" w:type="dxa"/>
            <w:tcBorders>
              <w:top w:val="single" w:sz="4" w:space="0" w:color="auto"/>
              <w:left w:val="single" w:sz="4" w:space="0" w:color="auto"/>
              <w:right w:val="single" w:sz="4" w:space="0" w:color="auto"/>
            </w:tcBorders>
            <w:noWrap/>
            <w:vAlign w:val="center"/>
          </w:tcPr>
          <w:p w:rsidR="00255357" w:rsidRDefault="00255357" w:rsidP="00255357">
            <w:pPr>
              <w:tabs>
                <w:tab w:val="left" w:pos="2520"/>
              </w:tabs>
              <w:spacing w:line="360" w:lineRule="auto"/>
              <w:outlineLvl w:val="0"/>
              <w:rPr>
                <w:rFonts w:ascii="宋体" w:hAnsi="宋体" w:cs="宋体"/>
                <w:b/>
                <w:sz w:val="36"/>
                <w:szCs w:val="36"/>
              </w:rPr>
            </w:pPr>
            <w:r>
              <w:rPr>
                <w:rFonts w:ascii="宋体" w:hAnsi="宋体" w:cs="宋体" w:hint="eastAsia"/>
                <w:kern w:val="0"/>
                <w:sz w:val="24"/>
                <w:shd w:val="clear" w:color="auto" w:fill="FFFFFF"/>
              </w:rPr>
              <w:t>恩施大峡谷景区</w:t>
            </w:r>
          </w:p>
          <w:p w:rsidR="000A1556" w:rsidRPr="00255357" w:rsidRDefault="000A1556">
            <w:pPr>
              <w:spacing w:line="360" w:lineRule="auto"/>
              <w:rPr>
                <w:rFonts w:ascii="宋体" w:hAnsi="宋体"/>
                <w:color w:val="000000"/>
                <w:sz w:val="24"/>
              </w:rPr>
            </w:pPr>
          </w:p>
        </w:tc>
      </w:tr>
      <w:tr w:rsidR="000A1556">
        <w:trPr>
          <w:trHeight w:hRule="exact" w:val="925"/>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jc w:val="center"/>
              <w:rPr>
                <w:rFonts w:ascii="宋体" w:hAnsi="宋体"/>
                <w:sz w:val="24"/>
              </w:rPr>
            </w:pPr>
            <w:r>
              <w:rPr>
                <w:rFonts w:ascii="宋体" w:hAnsi="宋体" w:hint="eastAsia"/>
                <w:sz w:val="24"/>
              </w:rPr>
              <w:t>4</w:t>
            </w:r>
          </w:p>
        </w:tc>
        <w:tc>
          <w:tcPr>
            <w:tcW w:w="2524"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jc w:val="center"/>
              <w:rPr>
                <w:rFonts w:ascii="宋体" w:hAnsi="宋体"/>
                <w:sz w:val="24"/>
              </w:rPr>
            </w:pPr>
            <w:r>
              <w:rPr>
                <w:rFonts w:ascii="宋体" w:hAnsi="宋体" w:hint="eastAsia"/>
                <w:sz w:val="24"/>
              </w:rPr>
              <w:t>出水标准</w:t>
            </w:r>
          </w:p>
        </w:tc>
        <w:tc>
          <w:tcPr>
            <w:tcW w:w="6490"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rPr>
                <w:rFonts w:ascii="宋体" w:hAnsi="宋体"/>
                <w:sz w:val="24"/>
              </w:rPr>
            </w:pPr>
            <w:r>
              <w:rPr>
                <w:rFonts w:ascii="宋体" w:hAnsi="宋体" w:hint="eastAsia"/>
                <w:sz w:val="24"/>
              </w:rPr>
              <w:t>符合</w:t>
            </w:r>
            <w:r>
              <w:rPr>
                <w:rFonts w:ascii="宋体" w:hAnsi="宋体" w:cs="宋体" w:hint="eastAsia"/>
                <w:kern w:val="0"/>
                <w:sz w:val="24"/>
              </w:rPr>
              <w:t>《城镇污水处理厂污染物排放标准》GB18918-2002一级B</w:t>
            </w:r>
            <w:proofErr w:type="gramStart"/>
            <w:r>
              <w:rPr>
                <w:rFonts w:ascii="宋体" w:hAnsi="宋体" w:cs="宋体" w:hint="eastAsia"/>
                <w:kern w:val="0"/>
                <w:sz w:val="24"/>
              </w:rPr>
              <w:t>标</w:t>
            </w:r>
            <w:r>
              <w:rPr>
                <w:rFonts w:ascii="宋体" w:hAnsi="宋体" w:hint="eastAsia"/>
                <w:sz w:val="24"/>
              </w:rPr>
              <w:t>相关</w:t>
            </w:r>
            <w:proofErr w:type="gramEnd"/>
            <w:r>
              <w:rPr>
                <w:rFonts w:ascii="宋体" w:hAnsi="宋体" w:hint="eastAsia"/>
                <w:sz w:val="24"/>
              </w:rPr>
              <w:t>指标。</w:t>
            </w:r>
          </w:p>
        </w:tc>
      </w:tr>
      <w:tr w:rsidR="000A1556">
        <w:trPr>
          <w:trHeight w:val="811"/>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jc w:val="center"/>
              <w:rPr>
                <w:rFonts w:ascii="宋体" w:hAnsi="宋体"/>
                <w:sz w:val="24"/>
              </w:rPr>
            </w:pPr>
            <w:r>
              <w:rPr>
                <w:rFonts w:ascii="宋体" w:hAnsi="宋体" w:hint="eastAsia"/>
                <w:sz w:val="24"/>
              </w:rPr>
              <w:t>5</w:t>
            </w:r>
          </w:p>
        </w:tc>
        <w:tc>
          <w:tcPr>
            <w:tcW w:w="2524"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jc w:val="center"/>
              <w:rPr>
                <w:rFonts w:ascii="宋体" w:hAnsi="宋体"/>
                <w:sz w:val="24"/>
              </w:rPr>
            </w:pPr>
            <w:r>
              <w:rPr>
                <w:rFonts w:ascii="宋体" w:hAnsi="宋体" w:hint="eastAsia"/>
                <w:sz w:val="24"/>
              </w:rPr>
              <w:t>招标方式</w:t>
            </w:r>
          </w:p>
        </w:tc>
        <w:tc>
          <w:tcPr>
            <w:tcW w:w="6490" w:type="dxa"/>
            <w:tcBorders>
              <w:top w:val="single" w:sz="4" w:space="0" w:color="auto"/>
              <w:left w:val="single" w:sz="4" w:space="0" w:color="auto"/>
              <w:bottom w:val="single" w:sz="4" w:space="0" w:color="auto"/>
              <w:right w:val="single" w:sz="4" w:space="0" w:color="auto"/>
            </w:tcBorders>
            <w:noWrap/>
            <w:vAlign w:val="center"/>
          </w:tcPr>
          <w:p w:rsidR="000A1556" w:rsidRPr="00B43AC4" w:rsidRDefault="00255357">
            <w:pPr>
              <w:pStyle w:val="a4"/>
              <w:widowControl/>
              <w:adjustRightInd/>
              <w:spacing w:line="360" w:lineRule="auto"/>
              <w:jc w:val="both"/>
              <w:rPr>
                <w:rFonts w:ascii="宋体" w:hAnsi="宋体"/>
                <w:szCs w:val="24"/>
              </w:rPr>
            </w:pPr>
            <w:r w:rsidRPr="00B43AC4">
              <w:rPr>
                <w:rFonts w:ascii="微软雅黑" w:eastAsia="微软雅黑" w:hAnsi="微软雅黑" w:cs="宋体" w:hint="eastAsia"/>
                <w:color w:val="000000"/>
                <w:szCs w:val="24"/>
              </w:rPr>
              <w:t>询价</w:t>
            </w:r>
            <w:r w:rsidR="00334744" w:rsidRPr="00B43AC4">
              <w:rPr>
                <w:rFonts w:ascii="宋体" w:hAnsi="宋体" w:cs="宋体" w:hint="eastAsia"/>
                <w:color w:val="000000"/>
                <w:szCs w:val="24"/>
                <w:shd w:val="clear" w:color="auto" w:fill="FFFFFF"/>
              </w:rPr>
              <w:t> </w:t>
            </w:r>
          </w:p>
        </w:tc>
      </w:tr>
      <w:tr w:rsidR="000A1556">
        <w:trPr>
          <w:trHeight w:val="853"/>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jc w:val="center"/>
              <w:rPr>
                <w:rFonts w:ascii="宋体" w:hAnsi="宋体"/>
                <w:sz w:val="24"/>
              </w:rPr>
            </w:pPr>
            <w:r>
              <w:rPr>
                <w:rFonts w:ascii="宋体" w:hAnsi="宋体" w:hint="eastAsia"/>
                <w:sz w:val="24"/>
              </w:rPr>
              <w:t>6</w:t>
            </w:r>
          </w:p>
        </w:tc>
        <w:tc>
          <w:tcPr>
            <w:tcW w:w="2524"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jc w:val="center"/>
              <w:rPr>
                <w:rFonts w:ascii="宋体" w:hAnsi="宋体"/>
                <w:sz w:val="24"/>
              </w:rPr>
            </w:pPr>
            <w:r>
              <w:rPr>
                <w:rFonts w:ascii="宋体" w:hAnsi="宋体" w:hint="eastAsia"/>
                <w:sz w:val="24"/>
              </w:rPr>
              <w:t>招标范围</w:t>
            </w:r>
          </w:p>
        </w:tc>
        <w:tc>
          <w:tcPr>
            <w:tcW w:w="6490" w:type="dxa"/>
            <w:tcBorders>
              <w:top w:val="single" w:sz="4" w:space="0" w:color="auto"/>
              <w:left w:val="single" w:sz="4" w:space="0" w:color="auto"/>
              <w:bottom w:val="single" w:sz="4" w:space="0" w:color="auto"/>
              <w:right w:val="single" w:sz="4" w:space="0" w:color="auto"/>
            </w:tcBorders>
            <w:noWrap/>
            <w:vAlign w:val="center"/>
          </w:tcPr>
          <w:p w:rsidR="000A1556" w:rsidRDefault="00334744" w:rsidP="00255357">
            <w:pPr>
              <w:spacing w:line="360" w:lineRule="auto"/>
              <w:rPr>
                <w:rFonts w:ascii="宋体" w:hAnsi="宋体"/>
                <w:sz w:val="24"/>
              </w:rPr>
            </w:pPr>
            <w:r>
              <w:rPr>
                <w:rFonts w:ascii="宋体" w:hAnsi="宋体" w:cs="宋体" w:hint="eastAsia"/>
                <w:color w:val="000000"/>
                <w:sz w:val="24"/>
              </w:rPr>
              <w:t>运营管理服务的主要内容为工艺运行、设备的维护保养与管理、厂区环境卫生、安全管理以及其他经同意的经营事项。</w:t>
            </w:r>
          </w:p>
        </w:tc>
      </w:tr>
      <w:tr w:rsidR="000A1556">
        <w:trPr>
          <w:trHeight w:hRule="exact" w:val="53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jc w:val="center"/>
              <w:rPr>
                <w:rFonts w:ascii="宋体" w:hAnsi="宋体"/>
                <w:sz w:val="24"/>
              </w:rPr>
            </w:pPr>
            <w:r>
              <w:rPr>
                <w:rFonts w:ascii="宋体" w:hAnsi="宋体" w:hint="eastAsia"/>
                <w:sz w:val="24"/>
              </w:rPr>
              <w:t>7</w:t>
            </w:r>
          </w:p>
        </w:tc>
        <w:tc>
          <w:tcPr>
            <w:tcW w:w="2524"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jc w:val="center"/>
              <w:rPr>
                <w:rFonts w:ascii="宋体" w:hAnsi="宋体"/>
                <w:sz w:val="24"/>
              </w:rPr>
            </w:pPr>
            <w:r>
              <w:rPr>
                <w:rFonts w:ascii="宋体" w:hAnsi="宋体" w:hint="eastAsia"/>
                <w:sz w:val="24"/>
              </w:rPr>
              <w:t>资金来源</w:t>
            </w:r>
          </w:p>
        </w:tc>
        <w:tc>
          <w:tcPr>
            <w:tcW w:w="6490" w:type="dxa"/>
            <w:tcBorders>
              <w:top w:val="single" w:sz="4" w:space="0" w:color="auto"/>
              <w:left w:val="single" w:sz="4" w:space="0" w:color="auto"/>
              <w:bottom w:val="single" w:sz="4" w:space="0" w:color="auto"/>
              <w:right w:val="single" w:sz="4" w:space="0" w:color="auto"/>
            </w:tcBorders>
            <w:noWrap/>
            <w:vAlign w:val="center"/>
          </w:tcPr>
          <w:p w:rsidR="000A1556" w:rsidRDefault="00255357">
            <w:pPr>
              <w:spacing w:line="360" w:lineRule="auto"/>
              <w:rPr>
                <w:rFonts w:ascii="宋体" w:hAnsi="宋体"/>
                <w:sz w:val="24"/>
              </w:rPr>
            </w:pPr>
            <w:r>
              <w:rPr>
                <w:rFonts w:ascii="宋体" w:hAnsi="宋体" w:hint="eastAsia"/>
                <w:sz w:val="24"/>
              </w:rPr>
              <w:t>企业自筹</w:t>
            </w:r>
            <w:r w:rsidR="00334744">
              <w:rPr>
                <w:rFonts w:ascii="宋体" w:hAnsi="宋体" w:hint="eastAsia"/>
                <w:sz w:val="24"/>
              </w:rPr>
              <w:t xml:space="preserve">            </w:t>
            </w:r>
          </w:p>
        </w:tc>
      </w:tr>
      <w:tr w:rsidR="000A1556">
        <w:trPr>
          <w:trHeight w:hRule="exact" w:val="135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jc w:val="center"/>
              <w:rPr>
                <w:rFonts w:ascii="宋体" w:hAnsi="宋体"/>
                <w:sz w:val="24"/>
              </w:rPr>
            </w:pPr>
            <w:r>
              <w:rPr>
                <w:rFonts w:ascii="宋体" w:hAnsi="宋体" w:hint="eastAsia"/>
                <w:sz w:val="24"/>
              </w:rPr>
              <w:t>8</w:t>
            </w:r>
          </w:p>
        </w:tc>
        <w:tc>
          <w:tcPr>
            <w:tcW w:w="2524"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jc w:val="center"/>
              <w:rPr>
                <w:rFonts w:ascii="宋体" w:hAnsi="宋体"/>
                <w:sz w:val="24"/>
              </w:rPr>
            </w:pPr>
            <w:r>
              <w:rPr>
                <w:rFonts w:ascii="宋体" w:hAnsi="宋体" w:hint="eastAsia"/>
                <w:sz w:val="24"/>
              </w:rPr>
              <w:t>投标企业资质要求</w:t>
            </w:r>
          </w:p>
        </w:tc>
        <w:tc>
          <w:tcPr>
            <w:tcW w:w="6490"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rPr>
                <w:rFonts w:ascii="宋体" w:hAnsi="宋体"/>
                <w:sz w:val="24"/>
              </w:rPr>
            </w:pPr>
            <w:r>
              <w:rPr>
                <w:rFonts w:ascii="宋体" w:hAnsi="宋体" w:hint="eastAsia"/>
                <w:sz w:val="24"/>
              </w:rPr>
              <w:t>具备有效的规范化运营质量保证体系管理制度；</w:t>
            </w:r>
            <w:r>
              <w:rPr>
                <w:rFonts w:ascii="宋体" w:hAnsi="宋体" w:cs="宋体" w:hint="eastAsia"/>
                <w:color w:val="000000"/>
                <w:kern w:val="0"/>
                <w:sz w:val="24"/>
                <w:shd w:val="clear" w:color="auto" w:fill="FFFFFF"/>
              </w:rPr>
              <w:t>具有环境保护协会颁发的污染治理设施运行服务能力评价证书生活污水处理二级。</w:t>
            </w:r>
          </w:p>
          <w:p w:rsidR="000A1556" w:rsidRDefault="000A1556">
            <w:pPr>
              <w:spacing w:line="360" w:lineRule="auto"/>
              <w:rPr>
                <w:rFonts w:ascii="宋体" w:hAnsi="宋体"/>
                <w:sz w:val="24"/>
              </w:rPr>
            </w:pPr>
          </w:p>
        </w:tc>
      </w:tr>
      <w:tr w:rsidR="000A1556">
        <w:trPr>
          <w:trHeight w:hRule="exact" w:val="56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jc w:val="center"/>
              <w:rPr>
                <w:rFonts w:ascii="宋体" w:hAnsi="宋体"/>
                <w:sz w:val="24"/>
              </w:rPr>
            </w:pPr>
            <w:r>
              <w:rPr>
                <w:rFonts w:ascii="宋体" w:hAnsi="宋体" w:hint="eastAsia"/>
                <w:sz w:val="24"/>
              </w:rPr>
              <w:t>9</w:t>
            </w:r>
          </w:p>
        </w:tc>
        <w:tc>
          <w:tcPr>
            <w:tcW w:w="2524"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ind w:firstLineChars="250" w:firstLine="600"/>
              <w:rPr>
                <w:rFonts w:ascii="宋体" w:hAnsi="宋体"/>
                <w:sz w:val="24"/>
              </w:rPr>
            </w:pPr>
            <w:r>
              <w:rPr>
                <w:rFonts w:ascii="宋体" w:hAnsi="宋体" w:hint="eastAsia"/>
                <w:sz w:val="24"/>
              </w:rPr>
              <w:t>投标有效期</w:t>
            </w:r>
          </w:p>
        </w:tc>
        <w:tc>
          <w:tcPr>
            <w:tcW w:w="6490"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rPr>
                <w:rFonts w:ascii="宋体" w:hAnsi="宋体"/>
                <w:sz w:val="24"/>
              </w:rPr>
            </w:pPr>
            <w:r>
              <w:rPr>
                <w:rFonts w:ascii="宋体" w:hAnsi="宋体" w:hint="eastAsia"/>
                <w:sz w:val="24"/>
              </w:rPr>
              <w:t xml:space="preserve"> 60</w:t>
            </w:r>
            <w:proofErr w:type="gramStart"/>
            <w:r>
              <w:rPr>
                <w:rFonts w:ascii="宋体" w:hAnsi="宋体" w:hint="eastAsia"/>
                <w:sz w:val="24"/>
              </w:rPr>
              <w:t>日历天</w:t>
            </w:r>
            <w:proofErr w:type="gramEnd"/>
          </w:p>
        </w:tc>
      </w:tr>
      <w:tr w:rsidR="000A1556">
        <w:trPr>
          <w:trHeight w:hRule="exact" w:val="53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jc w:val="center"/>
              <w:rPr>
                <w:rFonts w:ascii="宋体" w:hAnsi="宋体"/>
                <w:sz w:val="24"/>
              </w:rPr>
            </w:pPr>
            <w:r>
              <w:rPr>
                <w:rFonts w:ascii="宋体" w:hAnsi="宋体" w:hint="eastAsia"/>
                <w:sz w:val="24"/>
              </w:rPr>
              <w:t>10</w:t>
            </w:r>
          </w:p>
        </w:tc>
        <w:tc>
          <w:tcPr>
            <w:tcW w:w="2524" w:type="dxa"/>
            <w:tcBorders>
              <w:top w:val="single" w:sz="4" w:space="0" w:color="auto"/>
              <w:left w:val="single" w:sz="4" w:space="0" w:color="auto"/>
              <w:bottom w:val="single" w:sz="4" w:space="0" w:color="auto"/>
              <w:right w:val="single" w:sz="4" w:space="0" w:color="auto"/>
            </w:tcBorders>
            <w:noWrap/>
            <w:vAlign w:val="center"/>
          </w:tcPr>
          <w:p w:rsidR="000A1556" w:rsidRDefault="004635B1">
            <w:pPr>
              <w:spacing w:line="360" w:lineRule="auto"/>
              <w:jc w:val="center"/>
              <w:rPr>
                <w:rFonts w:ascii="宋体" w:hAnsi="宋体"/>
                <w:sz w:val="24"/>
              </w:rPr>
            </w:pPr>
            <w:r>
              <w:rPr>
                <w:rFonts w:ascii="宋体" w:hAnsi="宋体" w:hint="eastAsia"/>
                <w:sz w:val="24"/>
              </w:rPr>
              <w:t>询价</w:t>
            </w:r>
            <w:r w:rsidR="00334744">
              <w:rPr>
                <w:rFonts w:ascii="宋体" w:hAnsi="宋体" w:hint="eastAsia"/>
                <w:sz w:val="24"/>
              </w:rPr>
              <w:t>文件份数</w:t>
            </w:r>
          </w:p>
        </w:tc>
        <w:tc>
          <w:tcPr>
            <w:tcW w:w="6490" w:type="dxa"/>
            <w:tcBorders>
              <w:top w:val="single" w:sz="4" w:space="0" w:color="auto"/>
              <w:left w:val="single" w:sz="4" w:space="0" w:color="auto"/>
              <w:bottom w:val="single" w:sz="4" w:space="0" w:color="auto"/>
              <w:right w:val="single" w:sz="4" w:space="0" w:color="auto"/>
            </w:tcBorders>
            <w:noWrap/>
            <w:vAlign w:val="center"/>
          </w:tcPr>
          <w:p w:rsidR="000A1556" w:rsidRDefault="00334744" w:rsidP="00255357">
            <w:pPr>
              <w:pStyle w:val="a7"/>
              <w:spacing w:line="360" w:lineRule="auto"/>
              <w:ind w:firstLineChars="50" w:firstLine="120"/>
              <w:jc w:val="left"/>
              <w:rPr>
                <w:rFonts w:ascii="宋体" w:hAnsi="宋体"/>
                <w:b/>
                <w:sz w:val="24"/>
                <w:szCs w:val="24"/>
              </w:rPr>
            </w:pPr>
            <w:r>
              <w:rPr>
                <w:rFonts w:ascii="宋体" w:hAnsi="宋体" w:hint="eastAsia"/>
                <w:kern w:val="2"/>
                <w:sz w:val="24"/>
                <w:szCs w:val="24"/>
              </w:rPr>
              <w:t>正本一份，副本</w:t>
            </w:r>
            <w:r w:rsidR="00A22805">
              <w:rPr>
                <w:rFonts w:ascii="宋体" w:hAnsi="宋体" w:hint="eastAsia"/>
                <w:kern w:val="2"/>
                <w:sz w:val="24"/>
                <w:szCs w:val="24"/>
              </w:rPr>
              <w:t>贰</w:t>
            </w:r>
            <w:r>
              <w:rPr>
                <w:rFonts w:ascii="宋体" w:hAnsi="宋体" w:hint="eastAsia"/>
                <w:kern w:val="2"/>
                <w:sz w:val="24"/>
                <w:szCs w:val="24"/>
              </w:rPr>
              <w:t>份</w:t>
            </w:r>
          </w:p>
        </w:tc>
      </w:tr>
      <w:tr w:rsidR="000A1556">
        <w:trPr>
          <w:trHeight w:hRule="exact" w:val="92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jc w:val="center"/>
              <w:rPr>
                <w:rFonts w:ascii="宋体" w:hAnsi="宋体"/>
                <w:sz w:val="24"/>
              </w:rPr>
            </w:pPr>
            <w:r>
              <w:rPr>
                <w:rFonts w:ascii="宋体" w:hAnsi="宋体" w:hint="eastAsia"/>
                <w:sz w:val="24"/>
              </w:rPr>
              <w:lastRenderedPageBreak/>
              <w:t>11</w:t>
            </w:r>
          </w:p>
        </w:tc>
        <w:tc>
          <w:tcPr>
            <w:tcW w:w="2524"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jc w:val="center"/>
              <w:rPr>
                <w:rFonts w:ascii="宋体" w:hAnsi="宋体"/>
                <w:spacing w:val="-20"/>
                <w:sz w:val="24"/>
              </w:rPr>
            </w:pPr>
            <w:r>
              <w:rPr>
                <w:rFonts w:ascii="宋体" w:hAnsi="宋体" w:hint="eastAsia"/>
                <w:spacing w:val="-20"/>
                <w:sz w:val="24"/>
              </w:rPr>
              <w:t>投标文件递交地点和截止时间</w:t>
            </w:r>
          </w:p>
        </w:tc>
        <w:tc>
          <w:tcPr>
            <w:tcW w:w="6490"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rPr>
                <w:rFonts w:ascii="宋体" w:hAnsi="宋体" w:cs="宋体"/>
                <w:sz w:val="24"/>
              </w:rPr>
            </w:pPr>
            <w:r>
              <w:rPr>
                <w:rFonts w:ascii="宋体" w:hAnsi="宋体" w:cs="宋体" w:hint="eastAsia"/>
                <w:sz w:val="24"/>
              </w:rPr>
              <w:t>投标地点：</w:t>
            </w:r>
            <w:r w:rsidR="008F559E">
              <w:rPr>
                <w:rFonts w:ascii="宋体" w:hAnsi="宋体" w:cs="宋体" w:hint="eastAsia"/>
                <w:sz w:val="24"/>
              </w:rPr>
              <w:t>恩施</w:t>
            </w:r>
            <w:r w:rsidR="008F559E" w:rsidRPr="008F559E">
              <w:rPr>
                <w:rFonts w:ascii="宋体" w:hAnsi="宋体" w:cs="宋体" w:hint="eastAsia"/>
                <w:sz w:val="24"/>
              </w:rPr>
              <w:t>大峡谷旅游开发有限公司维修保障部</w:t>
            </w:r>
          </w:p>
          <w:p w:rsidR="000A1556" w:rsidRDefault="00334744">
            <w:pPr>
              <w:spacing w:line="360" w:lineRule="auto"/>
              <w:rPr>
                <w:rFonts w:ascii="宋体" w:hAnsi="宋体"/>
                <w:b/>
                <w:bCs/>
                <w:sz w:val="24"/>
              </w:rPr>
            </w:pPr>
            <w:r>
              <w:rPr>
                <w:rFonts w:ascii="宋体" w:hAnsi="宋体" w:cs="宋体" w:hint="eastAsia"/>
                <w:sz w:val="24"/>
              </w:rPr>
              <w:t>截止时间：</w:t>
            </w:r>
            <w:r w:rsidR="0035334A">
              <w:rPr>
                <w:rFonts w:ascii="宋体" w:hAnsi="宋体" w:cs="宋体" w:hint="eastAsia"/>
                <w:sz w:val="24"/>
              </w:rPr>
              <w:t>2</w:t>
            </w:r>
            <w:r w:rsidR="0035334A">
              <w:rPr>
                <w:rFonts w:ascii="宋体" w:hAnsi="宋体" w:cs="宋体"/>
                <w:sz w:val="24"/>
              </w:rPr>
              <w:t>018</w:t>
            </w:r>
            <w:r w:rsidR="0035334A">
              <w:rPr>
                <w:rFonts w:ascii="宋体" w:hAnsi="宋体" w:cs="宋体" w:hint="eastAsia"/>
                <w:sz w:val="24"/>
              </w:rPr>
              <w:t>年1</w:t>
            </w:r>
            <w:r w:rsidR="0035334A">
              <w:rPr>
                <w:rFonts w:ascii="宋体" w:hAnsi="宋体" w:cs="宋体"/>
                <w:sz w:val="24"/>
              </w:rPr>
              <w:t>2</w:t>
            </w:r>
            <w:r w:rsidR="0035334A">
              <w:rPr>
                <w:rFonts w:ascii="宋体" w:hAnsi="宋体" w:cs="宋体" w:hint="eastAsia"/>
                <w:sz w:val="24"/>
              </w:rPr>
              <w:t>月2</w:t>
            </w:r>
            <w:r w:rsidR="0035334A">
              <w:rPr>
                <w:rFonts w:ascii="宋体" w:hAnsi="宋体" w:cs="宋体"/>
                <w:sz w:val="24"/>
              </w:rPr>
              <w:t>7</w:t>
            </w:r>
            <w:r w:rsidR="0035334A">
              <w:rPr>
                <w:rFonts w:ascii="宋体" w:hAnsi="宋体" w:cs="宋体" w:hint="eastAsia"/>
                <w:sz w:val="24"/>
              </w:rPr>
              <w:t>日</w:t>
            </w:r>
          </w:p>
        </w:tc>
      </w:tr>
      <w:tr w:rsidR="000A1556">
        <w:trPr>
          <w:trHeight w:hRule="exact" w:val="914"/>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ind w:firstLineChars="150" w:firstLine="360"/>
              <w:rPr>
                <w:rFonts w:ascii="宋体" w:hAnsi="宋体"/>
                <w:sz w:val="24"/>
              </w:rPr>
            </w:pPr>
            <w:r>
              <w:rPr>
                <w:rFonts w:ascii="宋体" w:hAnsi="宋体" w:hint="eastAsia"/>
                <w:sz w:val="24"/>
              </w:rPr>
              <w:t>12</w:t>
            </w:r>
          </w:p>
        </w:tc>
        <w:tc>
          <w:tcPr>
            <w:tcW w:w="2524" w:type="dxa"/>
            <w:tcBorders>
              <w:top w:val="single" w:sz="4" w:space="0" w:color="auto"/>
              <w:left w:val="single" w:sz="4" w:space="0" w:color="auto"/>
              <w:bottom w:val="single" w:sz="4" w:space="0" w:color="auto"/>
              <w:right w:val="single" w:sz="4" w:space="0" w:color="auto"/>
            </w:tcBorders>
            <w:noWrap/>
            <w:vAlign w:val="center"/>
          </w:tcPr>
          <w:p w:rsidR="000A1556" w:rsidRDefault="008B79A1">
            <w:pPr>
              <w:spacing w:line="360" w:lineRule="auto"/>
              <w:jc w:val="center"/>
              <w:rPr>
                <w:rFonts w:ascii="宋体" w:hAnsi="宋体"/>
                <w:spacing w:val="-20"/>
                <w:sz w:val="24"/>
              </w:rPr>
            </w:pPr>
            <w:r>
              <w:rPr>
                <w:rFonts w:ascii="宋体" w:hAnsi="宋体" w:hint="eastAsia"/>
                <w:spacing w:val="-20"/>
                <w:sz w:val="24"/>
              </w:rPr>
              <w:t>询价</w:t>
            </w:r>
            <w:r w:rsidR="00334744">
              <w:rPr>
                <w:rFonts w:ascii="宋体" w:hAnsi="宋体" w:hint="eastAsia"/>
                <w:spacing w:val="-20"/>
                <w:sz w:val="24"/>
              </w:rPr>
              <w:t>时间及地点</w:t>
            </w:r>
          </w:p>
        </w:tc>
        <w:tc>
          <w:tcPr>
            <w:tcW w:w="6490" w:type="dxa"/>
            <w:tcBorders>
              <w:top w:val="single" w:sz="4" w:space="0" w:color="auto"/>
              <w:left w:val="single" w:sz="4" w:space="0" w:color="auto"/>
              <w:bottom w:val="single" w:sz="4" w:space="0" w:color="auto"/>
              <w:right w:val="single" w:sz="4" w:space="0" w:color="auto"/>
            </w:tcBorders>
            <w:noWrap/>
            <w:vAlign w:val="center"/>
          </w:tcPr>
          <w:p w:rsidR="000A1556" w:rsidRDefault="008B79A1">
            <w:pPr>
              <w:widowControl/>
              <w:spacing w:line="360" w:lineRule="auto"/>
              <w:jc w:val="left"/>
              <w:rPr>
                <w:rFonts w:ascii="宋体" w:hAnsi="宋体" w:cs="宋体"/>
                <w:sz w:val="24"/>
              </w:rPr>
            </w:pPr>
            <w:r>
              <w:rPr>
                <w:rFonts w:ascii="宋体" w:hAnsi="宋体" w:cs="宋体" w:hint="eastAsia"/>
                <w:sz w:val="24"/>
              </w:rPr>
              <w:t>询价</w:t>
            </w:r>
            <w:r w:rsidR="00334744">
              <w:rPr>
                <w:rFonts w:ascii="宋体" w:hAnsi="宋体" w:cs="宋体" w:hint="eastAsia"/>
                <w:sz w:val="24"/>
              </w:rPr>
              <w:t>地点：</w:t>
            </w:r>
            <w:r w:rsidR="008F559E">
              <w:rPr>
                <w:rFonts w:ascii="宋体" w:hAnsi="宋体" w:cs="宋体" w:hint="eastAsia"/>
                <w:sz w:val="24"/>
              </w:rPr>
              <w:t>同上</w:t>
            </w:r>
          </w:p>
          <w:p w:rsidR="000A1556" w:rsidRDefault="008B79A1">
            <w:pPr>
              <w:spacing w:line="360" w:lineRule="auto"/>
              <w:rPr>
                <w:rFonts w:ascii="宋体" w:hAnsi="宋体"/>
                <w:b/>
                <w:bCs/>
                <w:sz w:val="24"/>
              </w:rPr>
            </w:pPr>
            <w:r>
              <w:rPr>
                <w:rFonts w:ascii="宋体" w:hAnsi="宋体" w:cs="宋体" w:hint="eastAsia"/>
                <w:sz w:val="24"/>
              </w:rPr>
              <w:t>询价</w:t>
            </w:r>
            <w:r w:rsidR="00334744">
              <w:rPr>
                <w:rFonts w:ascii="宋体" w:hAnsi="宋体" w:cs="宋体" w:hint="eastAsia"/>
                <w:sz w:val="24"/>
              </w:rPr>
              <w:t>时间：</w:t>
            </w:r>
            <w:r w:rsidR="0035334A">
              <w:rPr>
                <w:rFonts w:ascii="宋体" w:hAnsi="宋体" w:cs="宋体" w:hint="eastAsia"/>
                <w:sz w:val="24"/>
              </w:rPr>
              <w:t>2</w:t>
            </w:r>
            <w:r w:rsidR="0035334A">
              <w:rPr>
                <w:rFonts w:ascii="宋体" w:hAnsi="宋体" w:cs="宋体"/>
                <w:sz w:val="24"/>
              </w:rPr>
              <w:t>018</w:t>
            </w:r>
            <w:r w:rsidR="0035334A">
              <w:rPr>
                <w:rFonts w:ascii="宋体" w:hAnsi="宋体" w:cs="宋体" w:hint="eastAsia"/>
                <w:sz w:val="24"/>
              </w:rPr>
              <w:t>年1</w:t>
            </w:r>
            <w:r w:rsidR="0035334A">
              <w:rPr>
                <w:rFonts w:ascii="宋体" w:hAnsi="宋体" w:cs="宋体"/>
                <w:sz w:val="24"/>
              </w:rPr>
              <w:t>2</w:t>
            </w:r>
            <w:r w:rsidR="0035334A">
              <w:rPr>
                <w:rFonts w:ascii="宋体" w:hAnsi="宋体" w:cs="宋体" w:hint="eastAsia"/>
                <w:sz w:val="24"/>
              </w:rPr>
              <w:t>月2</w:t>
            </w:r>
            <w:r w:rsidR="0035334A">
              <w:rPr>
                <w:rFonts w:ascii="宋体" w:hAnsi="宋体" w:cs="宋体"/>
                <w:sz w:val="24"/>
              </w:rPr>
              <w:t>8</w:t>
            </w:r>
            <w:r w:rsidR="0035334A">
              <w:rPr>
                <w:rFonts w:ascii="宋体" w:hAnsi="宋体" w:cs="宋体" w:hint="eastAsia"/>
                <w:sz w:val="24"/>
              </w:rPr>
              <w:t>日上午1</w:t>
            </w:r>
            <w:r w:rsidR="0035334A">
              <w:rPr>
                <w:rFonts w:ascii="宋体" w:hAnsi="宋体" w:cs="宋体"/>
                <w:sz w:val="24"/>
              </w:rPr>
              <w:t>0</w:t>
            </w:r>
            <w:r w:rsidR="0035334A">
              <w:rPr>
                <w:rFonts w:ascii="宋体" w:hAnsi="宋体" w:cs="宋体" w:hint="eastAsia"/>
                <w:sz w:val="24"/>
              </w:rPr>
              <w:t>点</w:t>
            </w:r>
          </w:p>
        </w:tc>
      </w:tr>
      <w:tr w:rsidR="000A1556">
        <w:trPr>
          <w:trHeight w:hRule="exact" w:val="579"/>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0A1556" w:rsidRDefault="00334744" w:rsidP="00AE46E5">
            <w:pPr>
              <w:spacing w:line="360" w:lineRule="auto"/>
              <w:jc w:val="center"/>
              <w:rPr>
                <w:rFonts w:ascii="宋体" w:hAnsi="宋体"/>
                <w:sz w:val="24"/>
              </w:rPr>
            </w:pPr>
            <w:r>
              <w:rPr>
                <w:rFonts w:ascii="宋体" w:hAnsi="宋体" w:hint="eastAsia"/>
                <w:sz w:val="24"/>
              </w:rPr>
              <w:t>1</w:t>
            </w:r>
            <w:r w:rsidR="00AE46E5">
              <w:rPr>
                <w:rFonts w:ascii="宋体" w:hAnsi="宋体" w:hint="eastAsia"/>
                <w:sz w:val="24"/>
              </w:rPr>
              <w:t>3</w:t>
            </w:r>
          </w:p>
        </w:tc>
        <w:tc>
          <w:tcPr>
            <w:tcW w:w="2524"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ind w:firstLineChars="50" w:firstLine="120"/>
              <w:rPr>
                <w:rFonts w:ascii="宋体" w:hAnsi="宋体"/>
                <w:sz w:val="24"/>
              </w:rPr>
            </w:pPr>
            <w:r>
              <w:rPr>
                <w:rFonts w:ascii="宋体" w:hAnsi="宋体" w:hint="eastAsia"/>
                <w:sz w:val="24"/>
              </w:rPr>
              <w:t>运营服务的结算价</w:t>
            </w:r>
          </w:p>
        </w:tc>
        <w:tc>
          <w:tcPr>
            <w:tcW w:w="6490" w:type="dxa"/>
            <w:tcBorders>
              <w:top w:val="single" w:sz="4" w:space="0" w:color="auto"/>
              <w:left w:val="single" w:sz="4" w:space="0" w:color="auto"/>
              <w:bottom w:val="single" w:sz="4" w:space="0" w:color="auto"/>
              <w:right w:val="single" w:sz="4" w:space="0" w:color="auto"/>
            </w:tcBorders>
            <w:noWrap/>
            <w:vAlign w:val="center"/>
          </w:tcPr>
          <w:p w:rsidR="000A1556" w:rsidRDefault="00334744" w:rsidP="00F014AB">
            <w:pPr>
              <w:pStyle w:val="a9"/>
              <w:spacing w:beforeLines="50" w:before="156" w:afterLines="50" w:after="156" w:line="360" w:lineRule="auto"/>
              <w:jc w:val="both"/>
              <w:rPr>
                <w:rFonts w:hAnsi="宋体"/>
                <w:snapToGrid w:val="0"/>
                <w:spacing w:val="6"/>
                <w:sz w:val="24"/>
                <w:szCs w:val="24"/>
              </w:rPr>
            </w:pPr>
            <w:r>
              <w:rPr>
                <w:rFonts w:hAnsi="宋体" w:hint="eastAsia"/>
                <w:b w:val="0"/>
                <w:snapToGrid w:val="0"/>
                <w:spacing w:val="6"/>
                <w:sz w:val="24"/>
                <w:szCs w:val="24"/>
              </w:rPr>
              <w:t>中标价</w:t>
            </w:r>
          </w:p>
        </w:tc>
      </w:tr>
      <w:tr w:rsidR="000A1556">
        <w:trPr>
          <w:trHeight w:hRule="exact" w:val="97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0A1556" w:rsidRDefault="00334744" w:rsidP="00AE46E5">
            <w:pPr>
              <w:spacing w:line="360" w:lineRule="auto"/>
              <w:jc w:val="center"/>
              <w:rPr>
                <w:rFonts w:ascii="宋体" w:hAnsi="宋体"/>
                <w:sz w:val="24"/>
              </w:rPr>
            </w:pPr>
            <w:r>
              <w:rPr>
                <w:rFonts w:ascii="宋体" w:hAnsi="宋体" w:hint="eastAsia"/>
                <w:sz w:val="24"/>
              </w:rPr>
              <w:t>1</w:t>
            </w:r>
            <w:r w:rsidR="00AE46E5">
              <w:rPr>
                <w:rFonts w:ascii="宋体" w:hAnsi="宋体" w:hint="eastAsia"/>
                <w:sz w:val="24"/>
              </w:rPr>
              <w:t>4</w:t>
            </w:r>
          </w:p>
        </w:tc>
        <w:tc>
          <w:tcPr>
            <w:tcW w:w="2524"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ind w:firstLineChars="200" w:firstLine="480"/>
              <w:rPr>
                <w:rFonts w:ascii="宋体" w:hAnsi="宋体"/>
                <w:sz w:val="24"/>
              </w:rPr>
            </w:pPr>
            <w:r>
              <w:rPr>
                <w:rFonts w:ascii="宋体" w:hAnsi="宋体" w:hint="eastAsia"/>
                <w:sz w:val="24"/>
              </w:rPr>
              <w:t>付款方式</w:t>
            </w:r>
          </w:p>
        </w:tc>
        <w:tc>
          <w:tcPr>
            <w:tcW w:w="6490" w:type="dxa"/>
            <w:tcBorders>
              <w:top w:val="single" w:sz="4" w:space="0" w:color="auto"/>
              <w:left w:val="single" w:sz="4" w:space="0" w:color="auto"/>
              <w:bottom w:val="single" w:sz="4" w:space="0" w:color="auto"/>
              <w:right w:val="single" w:sz="4" w:space="0" w:color="auto"/>
            </w:tcBorders>
            <w:noWrap/>
            <w:vAlign w:val="center"/>
          </w:tcPr>
          <w:p w:rsidR="000A1556" w:rsidRDefault="00334744" w:rsidP="00F014AB">
            <w:pPr>
              <w:pStyle w:val="a9"/>
              <w:spacing w:beforeLines="50" w:before="156" w:afterLines="50" w:after="156" w:line="360" w:lineRule="auto"/>
              <w:jc w:val="both"/>
              <w:rPr>
                <w:rFonts w:hAnsi="宋体"/>
                <w:b w:val="0"/>
                <w:snapToGrid w:val="0"/>
                <w:color w:val="FF0000"/>
                <w:spacing w:val="6"/>
                <w:sz w:val="24"/>
                <w:szCs w:val="24"/>
              </w:rPr>
            </w:pPr>
            <w:r>
              <w:rPr>
                <w:rFonts w:hAnsi="宋体" w:hint="eastAsia"/>
                <w:b w:val="0"/>
                <w:snapToGrid w:val="0"/>
                <w:spacing w:val="6"/>
                <w:sz w:val="24"/>
                <w:szCs w:val="24"/>
              </w:rPr>
              <w:t>按</w:t>
            </w:r>
            <w:r w:rsidR="00255357">
              <w:rPr>
                <w:rFonts w:hAnsi="宋体" w:hint="eastAsia"/>
                <w:b w:val="0"/>
                <w:snapToGrid w:val="0"/>
                <w:spacing w:val="6"/>
                <w:sz w:val="24"/>
                <w:szCs w:val="24"/>
              </w:rPr>
              <w:t>每6个月</w:t>
            </w:r>
            <w:r>
              <w:rPr>
                <w:rFonts w:hAnsi="宋体" w:hint="eastAsia"/>
                <w:b w:val="0"/>
                <w:snapToGrid w:val="0"/>
                <w:spacing w:val="6"/>
                <w:sz w:val="24"/>
                <w:szCs w:val="24"/>
              </w:rPr>
              <w:t>支付</w:t>
            </w:r>
          </w:p>
        </w:tc>
      </w:tr>
      <w:tr w:rsidR="000A1556">
        <w:trPr>
          <w:trHeight w:val="717"/>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0A1556" w:rsidRDefault="00334744" w:rsidP="00AE46E5">
            <w:pPr>
              <w:spacing w:line="360" w:lineRule="auto"/>
              <w:jc w:val="center"/>
              <w:rPr>
                <w:rFonts w:ascii="宋体" w:hAnsi="宋体"/>
                <w:sz w:val="24"/>
              </w:rPr>
            </w:pPr>
            <w:r>
              <w:rPr>
                <w:rFonts w:ascii="宋体" w:hAnsi="宋体" w:hint="eastAsia"/>
                <w:sz w:val="24"/>
              </w:rPr>
              <w:t>1</w:t>
            </w:r>
            <w:r w:rsidR="00AE46E5">
              <w:rPr>
                <w:rFonts w:ascii="宋体" w:hAnsi="宋体" w:hint="eastAsia"/>
                <w:sz w:val="24"/>
              </w:rPr>
              <w:t>5</w:t>
            </w:r>
          </w:p>
        </w:tc>
        <w:tc>
          <w:tcPr>
            <w:tcW w:w="2524" w:type="dxa"/>
            <w:tcBorders>
              <w:top w:val="single" w:sz="4" w:space="0" w:color="auto"/>
              <w:left w:val="single" w:sz="4" w:space="0" w:color="auto"/>
              <w:bottom w:val="single" w:sz="4" w:space="0" w:color="auto"/>
              <w:right w:val="single" w:sz="4" w:space="0" w:color="auto"/>
            </w:tcBorders>
            <w:noWrap/>
            <w:vAlign w:val="center"/>
          </w:tcPr>
          <w:p w:rsidR="000A1556" w:rsidRDefault="00334744">
            <w:pPr>
              <w:spacing w:line="360" w:lineRule="auto"/>
              <w:ind w:firstLineChars="200" w:firstLine="480"/>
              <w:rPr>
                <w:rFonts w:ascii="宋体" w:hAnsi="宋体"/>
                <w:color w:val="FF0000"/>
                <w:sz w:val="24"/>
              </w:rPr>
            </w:pPr>
            <w:r>
              <w:rPr>
                <w:rFonts w:ascii="宋体" w:hAnsi="宋体" w:hint="eastAsia"/>
                <w:sz w:val="24"/>
              </w:rPr>
              <w:t>联系方式</w:t>
            </w:r>
          </w:p>
        </w:tc>
        <w:tc>
          <w:tcPr>
            <w:tcW w:w="6490" w:type="dxa"/>
            <w:tcBorders>
              <w:top w:val="single" w:sz="4" w:space="0" w:color="auto"/>
              <w:left w:val="single" w:sz="4" w:space="0" w:color="auto"/>
              <w:bottom w:val="single" w:sz="4" w:space="0" w:color="auto"/>
              <w:right w:val="single" w:sz="4" w:space="0" w:color="auto"/>
            </w:tcBorders>
            <w:noWrap/>
            <w:vAlign w:val="center"/>
          </w:tcPr>
          <w:p w:rsidR="000A1556" w:rsidRPr="00BE4CEE" w:rsidRDefault="00AE46E5" w:rsidP="00255357">
            <w:pPr>
              <w:spacing w:line="400" w:lineRule="exact"/>
              <w:ind w:firstLineChars="350" w:firstLine="840"/>
              <w:rPr>
                <w:rFonts w:ascii="宋体" w:hAnsi="宋体" w:cs="宋体"/>
                <w:sz w:val="24"/>
              </w:rPr>
            </w:pPr>
            <w:r>
              <w:rPr>
                <w:rFonts w:ascii="宋体" w:hAnsi="宋体" w:cs="宋体" w:hint="eastAsia"/>
                <w:sz w:val="24"/>
              </w:rPr>
              <w:t>询价</w:t>
            </w:r>
            <w:r w:rsidR="00334744">
              <w:rPr>
                <w:rFonts w:ascii="宋体" w:hAnsi="宋体" w:cs="宋体" w:hint="eastAsia"/>
                <w:sz w:val="24"/>
              </w:rPr>
              <w:t>人：</w:t>
            </w:r>
            <w:r w:rsidR="00BE4CEE">
              <w:rPr>
                <w:rFonts w:ascii="宋体" w:hAnsi="宋体" w:cs="宋体"/>
                <w:bCs/>
                <w:sz w:val="24"/>
              </w:rPr>
              <w:t xml:space="preserve"> </w:t>
            </w:r>
            <w:r w:rsidR="00BE4CEE" w:rsidRPr="00BE4CEE">
              <w:rPr>
                <w:rFonts w:ascii="宋体" w:hAnsi="宋体" w:cs="宋体" w:hint="eastAsia"/>
                <w:sz w:val="24"/>
              </w:rPr>
              <w:t>大峡谷旅游开发有限公司维修保障部</w:t>
            </w:r>
          </w:p>
          <w:p w:rsidR="00255357" w:rsidRDefault="00334744" w:rsidP="00255357">
            <w:pPr>
              <w:spacing w:line="360" w:lineRule="auto"/>
              <w:ind w:firstLineChars="350" w:firstLine="840"/>
              <w:rPr>
                <w:rFonts w:ascii="宋体" w:hAnsi="宋体" w:cs="宋体"/>
                <w:kern w:val="0"/>
                <w:sz w:val="24"/>
                <w:shd w:val="clear" w:color="auto" w:fill="FFFFFF"/>
              </w:rPr>
            </w:pPr>
            <w:r>
              <w:rPr>
                <w:rFonts w:ascii="宋体" w:hAnsi="宋体" w:cs="宋体" w:hint="eastAsia"/>
                <w:sz w:val="24"/>
              </w:rPr>
              <w:t>联系人：</w:t>
            </w:r>
            <w:r w:rsidR="00BE4CEE">
              <w:rPr>
                <w:rFonts w:ascii="宋体" w:hAnsi="宋体" w:cs="宋体" w:hint="eastAsia"/>
                <w:sz w:val="24"/>
              </w:rPr>
              <w:t>李女士</w:t>
            </w:r>
          </w:p>
          <w:p w:rsidR="000A1556" w:rsidRPr="00255357" w:rsidRDefault="00334744" w:rsidP="00255357">
            <w:pPr>
              <w:spacing w:line="360" w:lineRule="auto"/>
              <w:ind w:firstLineChars="300" w:firstLine="720"/>
              <w:rPr>
                <w:rFonts w:ascii="宋体" w:hAnsi="宋体" w:cs="宋体"/>
                <w:kern w:val="0"/>
                <w:sz w:val="24"/>
                <w:shd w:val="clear" w:color="auto" w:fill="FFFFFF"/>
              </w:rPr>
            </w:pPr>
            <w:r>
              <w:rPr>
                <w:rFonts w:ascii="宋体" w:hAnsi="宋体" w:cs="宋体" w:hint="eastAsia"/>
                <w:sz w:val="24"/>
              </w:rPr>
              <w:t xml:space="preserve"> 联系电话：</w:t>
            </w:r>
            <w:r w:rsidR="00BE4CEE">
              <w:rPr>
                <w:rFonts w:ascii="宋体" w:hAnsi="宋体" w:cs="宋体" w:hint="eastAsia"/>
                <w:sz w:val="24"/>
              </w:rPr>
              <w:t>0</w:t>
            </w:r>
            <w:r w:rsidR="00BE4CEE">
              <w:rPr>
                <w:rFonts w:ascii="宋体" w:hAnsi="宋体" w:cs="宋体"/>
                <w:sz w:val="24"/>
              </w:rPr>
              <w:t>718--</w:t>
            </w:r>
            <w:bookmarkStart w:id="1" w:name="_Hlk533408063"/>
            <w:r w:rsidR="002D4748">
              <w:rPr>
                <w:rFonts w:ascii="宋体" w:hAnsi="宋体" w:cs="宋体"/>
                <w:sz w:val="24"/>
              </w:rPr>
              <w:t>8788682</w:t>
            </w:r>
            <w:bookmarkEnd w:id="1"/>
          </w:p>
        </w:tc>
      </w:tr>
      <w:tr w:rsidR="000A1556">
        <w:trPr>
          <w:trHeight w:hRule="exact" w:val="1473"/>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0A1556" w:rsidRDefault="00334744" w:rsidP="00AE46E5">
            <w:pPr>
              <w:spacing w:line="360" w:lineRule="auto"/>
              <w:jc w:val="center"/>
              <w:rPr>
                <w:rFonts w:ascii="宋体" w:hAnsi="宋体"/>
                <w:sz w:val="24"/>
              </w:rPr>
            </w:pPr>
            <w:r>
              <w:rPr>
                <w:rFonts w:ascii="宋体" w:hAnsi="宋体" w:hint="eastAsia"/>
                <w:sz w:val="24"/>
              </w:rPr>
              <w:t>1</w:t>
            </w:r>
            <w:r w:rsidR="00AE46E5">
              <w:rPr>
                <w:rFonts w:ascii="宋体" w:hAnsi="宋体" w:hint="eastAsia"/>
                <w:sz w:val="24"/>
              </w:rPr>
              <w:t>6</w:t>
            </w:r>
          </w:p>
        </w:tc>
        <w:tc>
          <w:tcPr>
            <w:tcW w:w="2524" w:type="dxa"/>
            <w:tcBorders>
              <w:top w:val="single" w:sz="4" w:space="0" w:color="auto"/>
              <w:left w:val="single" w:sz="4" w:space="0" w:color="auto"/>
              <w:bottom w:val="single" w:sz="4" w:space="0" w:color="auto"/>
              <w:right w:val="single" w:sz="4" w:space="0" w:color="auto"/>
            </w:tcBorders>
            <w:noWrap/>
            <w:vAlign w:val="center"/>
          </w:tcPr>
          <w:p w:rsidR="000A1556" w:rsidRDefault="00AE46E5">
            <w:pPr>
              <w:spacing w:line="360" w:lineRule="auto"/>
              <w:jc w:val="center"/>
              <w:rPr>
                <w:rFonts w:ascii="宋体" w:hAnsi="宋体"/>
                <w:sz w:val="24"/>
              </w:rPr>
            </w:pPr>
            <w:r>
              <w:rPr>
                <w:rFonts w:ascii="宋体" w:hAnsi="宋体" w:hint="eastAsia"/>
                <w:sz w:val="24"/>
              </w:rPr>
              <w:t>本项目</w:t>
            </w:r>
            <w:r w:rsidR="00334744">
              <w:rPr>
                <w:rFonts w:ascii="宋体" w:hAnsi="宋体" w:hint="eastAsia"/>
                <w:sz w:val="24"/>
              </w:rPr>
              <w:t>最高限价</w:t>
            </w:r>
          </w:p>
          <w:p w:rsidR="000A1556" w:rsidRDefault="00334744">
            <w:pPr>
              <w:spacing w:line="360" w:lineRule="auto"/>
              <w:jc w:val="center"/>
              <w:rPr>
                <w:rFonts w:ascii="宋体" w:hAnsi="宋体"/>
                <w:sz w:val="24"/>
              </w:rPr>
            </w:pPr>
            <w:r>
              <w:rPr>
                <w:rFonts w:ascii="宋体" w:hAnsi="宋体" w:hint="eastAsia"/>
                <w:sz w:val="24"/>
              </w:rPr>
              <w:t>（拦标价）</w:t>
            </w:r>
          </w:p>
        </w:tc>
        <w:tc>
          <w:tcPr>
            <w:tcW w:w="6490" w:type="dxa"/>
            <w:tcBorders>
              <w:top w:val="single" w:sz="4" w:space="0" w:color="auto"/>
              <w:left w:val="single" w:sz="4" w:space="0" w:color="auto"/>
              <w:bottom w:val="single" w:sz="4" w:space="0" w:color="auto"/>
              <w:right w:val="single" w:sz="4" w:space="0" w:color="auto"/>
            </w:tcBorders>
            <w:noWrap/>
            <w:vAlign w:val="center"/>
          </w:tcPr>
          <w:p w:rsidR="000A1556" w:rsidRDefault="00334744">
            <w:pPr>
              <w:adjustRightInd w:val="0"/>
              <w:snapToGrid w:val="0"/>
              <w:spacing w:line="360" w:lineRule="auto"/>
              <w:jc w:val="left"/>
              <w:rPr>
                <w:rFonts w:hAnsi="宋体"/>
                <w:b/>
                <w:snapToGrid w:val="0"/>
                <w:spacing w:val="6"/>
                <w:sz w:val="24"/>
                <w:u w:val="single"/>
              </w:rPr>
            </w:pPr>
            <w:r>
              <w:rPr>
                <w:rFonts w:hAnsi="宋体" w:hint="eastAsia"/>
                <w:b/>
                <w:snapToGrid w:val="0"/>
                <w:spacing w:val="6"/>
                <w:sz w:val="24"/>
              </w:rPr>
              <w:t>人民币</w:t>
            </w:r>
            <w:r w:rsidR="00BE4CEE">
              <w:rPr>
                <w:rFonts w:hAnsi="宋体"/>
                <w:b/>
                <w:snapToGrid w:val="0"/>
                <w:spacing w:val="6"/>
                <w:sz w:val="24"/>
              </w:rPr>
              <w:t>1</w:t>
            </w:r>
            <w:r w:rsidR="0011388D">
              <w:rPr>
                <w:rFonts w:hAnsi="宋体"/>
                <w:b/>
                <w:snapToGrid w:val="0"/>
                <w:spacing w:val="6"/>
                <w:sz w:val="24"/>
              </w:rPr>
              <w:t>3</w:t>
            </w:r>
            <w:r w:rsidR="00BE4CEE">
              <w:rPr>
                <w:rFonts w:hAnsi="宋体"/>
                <w:b/>
                <w:snapToGrid w:val="0"/>
                <w:spacing w:val="6"/>
                <w:sz w:val="24"/>
              </w:rPr>
              <w:t>0</w:t>
            </w:r>
            <w:r w:rsidR="00E0244C">
              <w:rPr>
                <w:rFonts w:hAnsi="宋体" w:hint="eastAsia"/>
                <w:b/>
                <w:snapToGrid w:val="0"/>
                <w:spacing w:val="6"/>
                <w:sz w:val="24"/>
              </w:rPr>
              <w:t>0</w:t>
            </w:r>
            <w:r w:rsidR="00743906">
              <w:rPr>
                <w:rFonts w:hAnsi="宋体"/>
                <w:b/>
                <w:snapToGrid w:val="0"/>
                <w:spacing w:val="6"/>
                <w:sz w:val="24"/>
              </w:rPr>
              <w:t>0</w:t>
            </w:r>
            <w:r w:rsidR="0076057C">
              <w:rPr>
                <w:rFonts w:hAnsi="宋体"/>
                <w:b/>
                <w:snapToGrid w:val="0"/>
                <w:spacing w:val="6"/>
                <w:sz w:val="24"/>
              </w:rPr>
              <w:t>0</w:t>
            </w:r>
            <w:r w:rsidR="00E0244C">
              <w:rPr>
                <w:rFonts w:hAnsi="宋体" w:hint="eastAsia"/>
                <w:b/>
                <w:snapToGrid w:val="0"/>
                <w:spacing w:val="6"/>
                <w:sz w:val="24"/>
              </w:rPr>
              <w:t>.00</w:t>
            </w:r>
            <w:r w:rsidR="00F014AB">
              <w:rPr>
                <w:rFonts w:hAnsi="宋体" w:hint="eastAsia"/>
                <w:b/>
                <w:snapToGrid w:val="0"/>
                <w:spacing w:val="6"/>
                <w:sz w:val="24"/>
                <w:u w:val="single"/>
              </w:rPr>
              <w:t>元整</w:t>
            </w:r>
          </w:p>
          <w:p w:rsidR="000A1556" w:rsidRDefault="00334744">
            <w:pPr>
              <w:adjustRightInd w:val="0"/>
              <w:snapToGrid w:val="0"/>
              <w:spacing w:line="360" w:lineRule="auto"/>
              <w:jc w:val="left"/>
              <w:rPr>
                <w:b/>
              </w:rPr>
            </w:pPr>
            <w:r>
              <w:rPr>
                <w:rFonts w:ascii="宋体" w:hAnsi="宋体" w:hint="eastAsia"/>
                <w:sz w:val="24"/>
              </w:rPr>
              <w:t>投标人报价超过</w:t>
            </w:r>
            <w:proofErr w:type="gramStart"/>
            <w:r>
              <w:rPr>
                <w:rFonts w:ascii="宋体" w:hAnsi="宋体" w:hint="eastAsia"/>
                <w:sz w:val="24"/>
              </w:rPr>
              <w:t>该最高</w:t>
            </w:r>
            <w:proofErr w:type="gramEnd"/>
            <w:r>
              <w:rPr>
                <w:rFonts w:ascii="宋体" w:hAnsi="宋体" w:hint="eastAsia"/>
                <w:sz w:val="24"/>
              </w:rPr>
              <w:t>限价，投标无效。</w:t>
            </w:r>
          </w:p>
        </w:tc>
      </w:tr>
    </w:tbl>
    <w:p w:rsidR="000A1556" w:rsidRDefault="000A1556">
      <w:pPr>
        <w:adjustRightInd w:val="0"/>
        <w:snapToGrid w:val="0"/>
        <w:spacing w:line="360" w:lineRule="auto"/>
        <w:outlineLvl w:val="0"/>
        <w:rPr>
          <w:rFonts w:ascii="宋体" w:hAnsi="宋体"/>
          <w:b/>
          <w:spacing w:val="8"/>
          <w:sz w:val="30"/>
          <w:szCs w:val="30"/>
        </w:rPr>
      </w:pPr>
    </w:p>
    <w:p w:rsidR="00255357" w:rsidRDefault="00255357" w:rsidP="00255357">
      <w:pPr>
        <w:pStyle w:val="a0"/>
      </w:pPr>
    </w:p>
    <w:p w:rsidR="00255357" w:rsidRDefault="00255357" w:rsidP="00255357">
      <w:pPr>
        <w:pStyle w:val="a0"/>
      </w:pPr>
    </w:p>
    <w:p w:rsidR="00255357" w:rsidRDefault="00255357" w:rsidP="00255357">
      <w:pPr>
        <w:pStyle w:val="a0"/>
      </w:pPr>
    </w:p>
    <w:p w:rsidR="00255357" w:rsidRPr="00255357" w:rsidRDefault="00255357" w:rsidP="00255357">
      <w:pPr>
        <w:pStyle w:val="a0"/>
      </w:pPr>
    </w:p>
    <w:p w:rsidR="000A1556" w:rsidRDefault="00334744">
      <w:pPr>
        <w:adjustRightInd w:val="0"/>
        <w:snapToGrid w:val="0"/>
        <w:spacing w:line="360" w:lineRule="auto"/>
        <w:jc w:val="center"/>
        <w:outlineLvl w:val="0"/>
        <w:rPr>
          <w:rFonts w:ascii="宋体" w:hAnsi="宋体"/>
          <w:b/>
          <w:spacing w:val="8"/>
          <w:sz w:val="30"/>
          <w:szCs w:val="30"/>
        </w:rPr>
      </w:pPr>
      <w:r>
        <w:rPr>
          <w:rFonts w:ascii="宋体" w:hAnsi="宋体" w:hint="eastAsia"/>
          <w:b/>
          <w:spacing w:val="8"/>
          <w:sz w:val="30"/>
          <w:szCs w:val="30"/>
        </w:rPr>
        <w:t xml:space="preserve">第三部分  </w:t>
      </w:r>
      <w:r w:rsidR="00917A8A">
        <w:rPr>
          <w:rFonts w:ascii="宋体" w:hAnsi="宋体" w:hint="eastAsia"/>
          <w:b/>
          <w:spacing w:val="8"/>
          <w:sz w:val="30"/>
          <w:szCs w:val="30"/>
        </w:rPr>
        <w:t>询价</w:t>
      </w:r>
      <w:r>
        <w:rPr>
          <w:rFonts w:ascii="宋体" w:hAnsi="宋体" w:hint="eastAsia"/>
          <w:b/>
          <w:spacing w:val="8"/>
          <w:sz w:val="30"/>
          <w:szCs w:val="30"/>
        </w:rPr>
        <w:t>书</w:t>
      </w:r>
    </w:p>
    <w:p w:rsidR="000A1556" w:rsidRDefault="000A1556">
      <w:pPr>
        <w:adjustRightInd w:val="0"/>
        <w:snapToGrid w:val="0"/>
        <w:spacing w:line="360" w:lineRule="auto"/>
        <w:jc w:val="center"/>
        <w:outlineLvl w:val="0"/>
        <w:rPr>
          <w:rFonts w:ascii="仿宋_GB2312" w:eastAsia="仿宋_GB2312" w:hAnsi="宋体"/>
          <w:b/>
          <w:spacing w:val="8"/>
          <w:sz w:val="32"/>
          <w:szCs w:val="32"/>
        </w:rPr>
      </w:pPr>
    </w:p>
    <w:p w:rsidR="000A1556" w:rsidRDefault="00334744">
      <w:pPr>
        <w:tabs>
          <w:tab w:val="left" w:pos="3707"/>
        </w:tabs>
        <w:adjustRightInd w:val="0"/>
        <w:snapToGrid w:val="0"/>
        <w:spacing w:line="360" w:lineRule="auto"/>
        <w:rPr>
          <w:rFonts w:ascii="宋体" w:hAnsi="宋体"/>
          <w:bCs/>
          <w:sz w:val="24"/>
        </w:rPr>
      </w:pPr>
      <w:r>
        <w:rPr>
          <w:rFonts w:ascii="宋体" w:hAnsi="宋体" w:hint="eastAsia"/>
          <w:b/>
          <w:spacing w:val="8"/>
          <w:sz w:val="24"/>
        </w:rPr>
        <w:t>一、</w:t>
      </w:r>
      <w:r>
        <w:rPr>
          <w:rFonts w:ascii="宋体" w:hAnsi="宋体" w:hint="eastAsia"/>
          <w:b/>
          <w:bCs/>
          <w:sz w:val="24"/>
        </w:rPr>
        <w:t>招标编号：</w:t>
      </w:r>
    </w:p>
    <w:p w:rsidR="000A1556" w:rsidRDefault="00334744">
      <w:pPr>
        <w:spacing w:line="360" w:lineRule="auto"/>
        <w:rPr>
          <w:rFonts w:ascii="宋体" w:hAnsi="宋体"/>
          <w:b/>
          <w:spacing w:val="8"/>
          <w:sz w:val="24"/>
        </w:rPr>
      </w:pPr>
      <w:r>
        <w:rPr>
          <w:rFonts w:ascii="宋体" w:hAnsi="宋体" w:hint="eastAsia"/>
          <w:b/>
          <w:spacing w:val="8"/>
          <w:sz w:val="24"/>
        </w:rPr>
        <w:t>二、项目简介：</w:t>
      </w:r>
    </w:p>
    <w:p w:rsidR="00B43AC4" w:rsidRPr="00B43AC4" w:rsidRDefault="00B43AC4" w:rsidP="00B43AC4">
      <w:pPr>
        <w:widowControl/>
        <w:spacing w:before="100" w:beforeAutospacing="1" w:after="100" w:afterAutospacing="1" w:line="360" w:lineRule="auto"/>
        <w:ind w:firstLineChars="100" w:firstLine="226"/>
        <w:jc w:val="left"/>
        <w:rPr>
          <w:rFonts w:ascii="宋体" w:hAnsi="宋体"/>
          <w:color w:val="000000"/>
        </w:rPr>
      </w:pPr>
      <w:r>
        <w:rPr>
          <w:rFonts w:ascii="宋体" w:hAnsi="宋体" w:hint="eastAsia"/>
          <w:spacing w:val="8"/>
        </w:rPr>
        <w:t>2.1</w:t>
      </w:r>
      <w:r>
        <w:rPr>
          <w:rFonts w:ascii="宋体" w:hAnsi="宋体"/>
          <w:color w:val="000000"/>
        </w:rPr>
        <w:t xml:space="preserve"> </w:t>
      </w:r>
      <w:r>
        <w:rPr>
          <w:rFonts w:ascii="宋体" w:hAnsi="宋体" w:hint="eastAsia"/>
          <w:color w:val="000000"/>
          <w:sz w:val="24"/>
        </w:rPr>
        <w:t>项目名称：</w:t>
      </w:r>
      <w:r>
        <w:rPr>
          <w:rFonts w:ascii="宋体" w:hAnsi="宋体" w:hint="eastAsia"/>
          <w:b/>
          <w:color w:val="000000"/>
          <w:sz w:val="24"/>
          <w:u w:val="single"/>
        </w:rPr>
        <w:t>恩施大峡谷景区污水处理设施运营服务</w:t>
      </w:r>
    </w:p>
    <w:p w:rsidR="00B43AC4" w:rsidRDefault="00B43AC4" w:rsidP="00B43AC4">
      <w:pPr>
        <w:pStyle w:val="1"/>
        <w:spacing w:line="360" w:lineRule="auto"/>
        <w:ind w:firstLineChars="297" w:firstLine="713"/>
        <w:rPr>
          <w:rFonts w:ascii="宋体" w:hAnsi="宋体"/>
          <w:color w:val="000000"/>
          <w:sz w:val="24"/>
          <w:szCs w:val="24"/>
        </w:rPr>
      </w:pPr>
      <w:r>
        <w:rPr>
          <w:rFonts w:ascii="宋体" w:hAnsi="宋体" w:hint="eastAsia"/>
          <w:color w:val="000000"/>
          <w:sz w:val="24"/>
          <w:szCs w:val="24"/>
        </w:rPr>
        <w:t>项目处理范围如下表：</w:t>
      </w:r>
    </w:p>
    <w:tbl>
      <w:tblPr>
        <w:tblStyle w:val="ae"/>
        <w:tblW w:w="9548" w:type="dxa"/>
        <w:jc w:val="center"/>
        <w:tblLayout w:type="fixed"/>
        <w:tblLook w:val="0000" w:firstRow="0" w:lastRow="0" w:firstColumn="0" w:lastColumn="0" w:noHBand="0" w:noVBand="0"/>
      </w:tblPr>
      <w:tblGrid>
        <w:gridCol w:w="763"/>
        <w:gridCol w:w="4536"/>
        <w:gridCol w:w="1840"/>
        <w:gridCol w:w="1155"/>
        <w:gridCol w:w="1254"/>
      </w:tblGrid>
      <w:tr w:rsidR="005F4A23" w:rsidRPr="005F4A23" w:rsidTr="00C23F91">
        <w:trPr>
          <w:jc w:val="center"/>
        </w:trPr>
        <w:tc>
          <w:tcPr>
            <w:tcW w:w="763" w:type="dxa"/>
          </w:tcPr>
          <w:p w:rsidR="005F4A23" w:rsidRPr="000B0C91" w:rsidRDefault="005F4A23" w:rsidP="000B0C91">
            <w:pPr>
              <w:pStyle w:val="1"/>
              <w:spacing w:line="360" w:lineRule="auto"/>
              <w:ind w:firstLineChars="0" w:firstLine="0"/>
              <w:jc w:val="center"/>
              <w:rPr>
                <w:rFonts w:ascii="宋体"/>
                <w:color w:val="000000"/>
                <w:szCs w:val="21"/>
              </w:rPr>
            </w:pPr>
            <w:r w:rsidRPr="000B0C91">
              <w:rPr>
                <w:rFonts w:ascii="宋体" w:hint="eastAsia"/>
                <w:color w:val="000000"/>
                <w:szCs w:val="21"/>
              </w:rPr>
              <w:t>序号</w:t>
            </w:r>
          </w:p>
        </w:tc>
        <w:tc>
          <w:tcPr>
            <w:tcW w:w="4536" w:type="dxa"/>
          </w:tcPr>
          <w:p w:rsidR="005F4A23" w:rsidRPr="000B0C91" w:rsidRDefault="005F4A23" w:rsidP="000B0C91">
            <w:pPr>
              <w:pStyle w:val="1"/>
              <w:spacing w:line="360" w:lineRule="auto"/>
              <w:ind w:firstLineChars="0" w:firstLine="0"/>
              <w:jc w:val="center"/>
              <w:rPr>
                <w:rFonts w:ascii="宋体"/>
                <w:color w:val="000000"/>
                <w:szCs w:val="21"/>
              </w:rPr>
            </w:pPr>
            <w:r w:rsidRPr="000B0C91">
              <w:rPr>
                <w:rFonts w:ascii="宋体" w:hint="eastAsia"/>
                <w:color w:val="000000"/>
                <w:szCs w:val="21"/>
              </w:rPr>
              <w:t>名称</w:t>
            </w:r>
          </w:p>
        </w:tc>
        <w:tc>
          <w:tcPr>
            <w:tcW w:w="1840" w:type="dxa"/>
            <w:vAlign w:val="center"/>
          </w:tcPr>
          <w:p w:rsidR="005F4A23" w:rsidRPr="000B0C91" w:rsidRDefault="005F4A23" w:rsidP="000B0C91">
            <w:pPr>
              <w:pStyle w:val="1"/>
              <w:spacing w:line="360" w:lineRule="auto"/>
              <w:ind w:firstLineChars="0" w:firstLine="0"/>
              <w:jc w:val="center"/>
              <w:rPr>
                <w:rFonts w:ascii="宋体"/>
                <w:color w:val="000000"/>
                <w:szCs w:val="21"/>
              </w:rPr>
            </w:pPr>
            <w:r w:rsidRPr="000B0C91">
              <w:rPr>
                <w:rFonts w:ascii="宋体" w:hint="eastAsia"/>
                <w:color w:val="000000"/>
                <w:szCs w:val="21"/>
              </w:rPr>
              <w:t>处理规模</w:t>
            </w:r>
          </w:p>
        </w:tc>
        <w:tc>
          <w:tcPr>
            <w:tcW w:w="1155" w:type="dxa"/>
            <w:shd w:val="clear" w:color="auto" w:fill="auto"/>
          </w:tcPr>
          <w:p w:rsidR="005F4A23" w:rsidRPr="000B0C91" w:rsidRDefault="000B0C91" w:rsidP="000B0C91">
            <w:pPr>
              <w:widowControl/>
              <w:jc w:val="center"/>
              <w:rPr>
                <w:szCs w:val="21"/>
              </w:rPr>
            </w:pPr>
            <w:r w:rsidRPr="000B0C91">
              <w:rPr>
                <w:rFonts w:hint="eastAsia"/>
                <w:szCs w:val="21"/>
              </w:rPr>
              <w:t>水泵（台）</w:t>
            </w:r>
          </w:p>
        </w:tc>
        <w:tc>
          <w:tcPr>
            <w:tcW w:w="1254" w:type="dxa"/>
            <w:shd w:val="clear" w:color="auto" w:fill="auto"/>
          </w:tcPr>
          <w:p w:rsidR="005F4A23" w:rsidRPr="000B0C91" w:rsidRDefault="000B0C91" w:rsidP="000B0C91">
            <w:pPr>
              <w:widowControl/>
              <w:jc w:val="center"/>
              <w:rPr>
                <w:szCs w:val="21"/>
              </w:rPr>
            </w:pPr>
            <w:r w:rsidRPr="000B0C91">
              <w:rPr>
                <w:rFonts w:hint="eastAsia"/>
                <w:szCs w:val="21"/>
              </w:rPr>
              <w:t>风机（台）</w:t>
            </w:r>
          </w:p>
        </w:tc>
      </w:tr>
      <w:tr w:rsidR="005F4A23" w:rsidRPr="005F4A23" w:rsidTr="00C23F91">
        <w:trPr>
          <w:jc w:val="center"/>
        </w:trPr>
        <w:tc>
          <w:tcPr>
            <w:tcW w:w="763" w:type="dxa"/>
            <w:vAlign w:val="center"/>
          </w:tcPr>
          <w:p w:rsidR="005F4A23" w:rsidRPr="000B0C91" w:rsidRDefault="005F4A23" w:rsidP="000B0C91">
            <w:pPr>
              <w:pStyle w:val="1"/>
              <w:spacing w:line="360" w:lineRule="auto"/>
              <w:ind w:firstLineChars="0" w:firstLine="0"/>
              <w:jc w:val="center"/>
              <w:rPr>
                <w:rFonts w:ascii="宋体"/>
                <w:color w:val="000000"/>
                <w:szCs w:val="21"/>
              </w:rPr>
            </w:pPr>
            <w:r w:rsidRPr="000B0C91">
              <w:rPr>
                <w:rFonts w:ascii="宋体" w:hint="eastAsia"/>
                <w:color w:val="000000"/>
                <w:szCs w:val="21"/>
              </w:rPr>
              <w:t>1</w:t>
            </w:r>
          </w:p>
        </w:tc>
        <w:tc>
          <w:tcPr>
            <w:tcW w:w="4536" w:type="dxa"/>
          </w:tcPr>
          <w:p w:rsidR="005F4A23" w:rsidRPr="000B0C91" w:rsidRDefault="005F4A23" w:rsidP="000B0C91">
            <w:pPr>
              <w:pStyle w:val="1"/>
              <w:spacing w:line="360" w:lineRule="auto"/>
              <w:ind w:firstLineChars="0" w:firstLine="0"/>
              <w:jc w:val="center"/>
              <w:rPr>
                <w:rFonts w:ascii="宋体"/>
                <w:color w:val="000000"/>
                <w:szCs w:val="21"/>
                <w:u w:val="single"/>
              </w:rPr>
            </w:pPr>
            <w:r w:rsidRPr="000B0C91">
              <w:rPr>
                <w:rFonts w:ascii="宋体" w:hint="eastAsia"/>
                <w:color w:val="000000"/>
                <w:szCs w:val="21"/>
              </w:rPr>
              <w:t>恩施大峡谷沐</w:t>
            </w:r>
            <w:proofErr w:type="gramStart"/>
            <w:r w:rsidRPr="000B0C91">
              <w:rPr>
                <w:rFonts w:ascii="宋体" w:hint="eastAsia"/>
                <w:color w:val="000000"/>
                <w:szCs w:val="21"/>
              </w:rPr>
              <w:t>抚女儿寨</w:t>
            </w:r>
            <w:proofErr w:type="gramEnd"/>
            <w:r w:rsidRPr="000B0C91">
              <w:rPr>
                <w:rFonts w:ascii="宋体" w:hint="eastAsia"/>
                <w:color w:val="000000"/>
                <w:szCs w:val="21"/>
              </w:rPr>
              <w:t>一期项目污水处理设施</w:t>
            </w:r>
          </w:p>
        </w:tc>
        <w:tc>
          <w:tcPr>
            <w:tcW w:w="1840" w:type="dxa"/>
          </w:tcPr>
          <w:p w:rsidR="005F4A23" w:rsidRPr="000B0C91" w:rsidRDefault="005F4A23" w:rsidP="000B0C91">
            <w:pPr>
              <w:pStyle w:val="1"/>
              <w:spacing w:line="360" w:lineRule="auto"/>
              <w:ind w:firstLineChars="0" w:firstLine="0"/>
              <w:jc w:val="center"/>
              <w:rPr>
                <w:rFonts w:ascii="宋体"/>
                <w:color w:val="000000"/>
                <w:szCs w:val="21"/>
                <w:u w:val="single"/>
              </w:rPr>
            </w:pPr>
            <w:r w:rsidRPr="000B0C91">
              <w:rPr>
                <w:rFonts w:ascii="宋体" w:hint="eastAsia"/>
                <w:color w:val="000000"/>
                <w:szCs w:val="21"/>
              </w:rPr>
              <w:t>200吨/日</w:t>
            </w:r>
          </w:p>
        </w:tc>
        <w:tc>
          <w:tcPr>
            <w:tcW w:w="1155" w:type="dxa"/>
            <w:shd w:val="clear" w:color="auto" w:fill="auto"/>
          </w:tcPr>
          <w:p w:rsidR="005F4A23" w:rsidRPr="000B0C91" w:rsidRDefault="000B0C91" w:rsidP="000B0C91">
            <w:pPr>
              <w:widowControl/>
              <w:jc w:val="center"/>
              <w:rPr>
                <w:szCs w:val="21"/>
              </w:rPr>
            </w:pPr>
            <w:r w:rsidRPr="000B0C91">
              <w:rPr>
                <w:rFonts w:hint="eastAsia"/>
                <w:szCs w:val="21"/>
              </w:rPr>
              <w:t>4</w:t>
            </w:r>
          </w:p>
        </w:tc>
        <w:tc>
          <w:tcPr>
            <w:tcW w:w="1254" w:type="dxa"/>
            <w:shd w:val="clear" w:color="auto" w:fill="auto"/>
          </w:tcPr>
          <w:p w:rsidR="005F4A23" w:rsidRPr="000B0C91" w:rsidRDefault="000B0C91" w:rsidP="000B0C91">
            <w:pPr>
              <w:widowControl/>
              <w:jc w:val="center"/>
              <w:rPr>
                <w:szCs w:val="21"/>
              </w:rPr>
            </w:pPr>
            <w:r w:rsidRPr="000B0C91">
              <w:rPr>
                <w:rFonts w:hint="eastAsia"/>
                <w:szCs w:val="21"/>
              </w:rPr>
              <w:t>2</w:t>
            </w:r>
          </w:p>
        </w:tc>
      </w:tr>
      <w:tr w:rsidR="005F4A23" w:rsidRPr="005F4A23" w:rsidTr="00C23F91">
        <w:trPr>
          <w:jc w:val="center"/>
        </w:trPr>
        <w:tc>
          <w:tcPr>
            <w:tcW w:w="763" w:type="dxa"/>
            <w:vAlign w:val="center"/>
          </w:tcPr>
          <w:p w:rsidR="005F4A23" w:rsidRPr="000B0C91" w:rsidRDefault="005F4A23" w:rsidP="000B0C91">
            <w:pPr>
              <w:pStyle w:val="1"/>
              <w:spacing w:line="360" w:lineRule="auto"/>
              <w:ind w:firstLineChars="0" w:firstLine="0"/>
              <w:jc w:val="center"/>
              <w:rPr>
                <w:rFonts w:ascii="宋体"/>
                <w:color w:val="000000"/>
                <w:szCs w:val="21"/>
              </w:rPr>
            </w:pPr>
            <w:r w:rsidRPr="000B0C91">
              <w:rPr>
                <w:rFonts w:ascii="宋体" w:hint="eastAsia"/>
                <w:color w:val="000000"/>
                <w:szCs w:val="21"/>
              </w:rPr>
              <w:t>2</w:t>
            </w:r>
          </w:p>
        </w:tc>
        <w:tc>
          <w:tcPr>
            <w:tcW w:w="4536" w:type="dxa"/>
          </w:tcPr>
          <w:p w:rsidR="005F4A23" w:rsidRPr="000B0C91" w:rsidRDefault="005F4A23" w:rsidP="000B0C91">
            <w:pPr>
              <w:pStyle w:val="1"/>
              <w:spacing w:line="360" w:lineRule="auto"/>
              <w:ind w:firstLineChars="0" w:firstLine="0"/>
              <w:jc w:val="center"/>
              <w:rPr>
                <w:rFonts w:ascii="宋体"/>
                <w:color w:val="000000"/>
                <w:szCs w:val="21"/>
              </w:rPr>
            </w:pPr>
            <w:bookmarkStart w:id="2" w:name="_Toc330292171"/>
            <w:r w:rsidRPr="000B0C91">
              <w:rPr>
                <w:rFonts w:ascii="宋体" w:hint="eastAsia"/>
                <w:color w:val="000000"/>
                <w:szCs w:val="21"/>
              </w:rPr>
              <w:t>恩施大峡谷地缝谷底厕所污水处理</w:t>
            </w:r>
            <w:bookmarkEnd w:id="2"/>
            <w:r w:rsidRPr="000B0C91">
              <w:rPr>
                <w:rFonts w:ascii="宋体" w:hint="eastAsia"/>
                <w:color w:val="000000"/>
                <w:szCs w:val="21"/>
              </w:rPr>
              <w:t>设施</w:t>
            </w:r>
          </w:p>
        </w:tc>
        <w:tc>
          <w:tcPr>
            <w:tcW w:w="1840" w:type="dxa"/>
            <w:vAlign w:val="center"/>
          </w:tcPr>
          <w:p w:rsidR="005F4A23" w:rsidRPr="000B0C91" w:rsidRDefault="005F4A23" w:rsidP="000B0C91">
            <w:pPr>
              <w:pStyle w:val="1"/>
              <w:spacing w:line="360" w:lineRule="auto"/>
              <w:ind w:firstLineChars="0" w:firstLine="0"/>
              <w:jc w:val="center"/>
              <w:rPr>
                <w:rFonts w:ascii="宋体"/>
                <w:color w:val="000000"/>
                <w:szCs w:val="21"/>
              </w:rPr>
            </w:pPr>
            <w:r w:rsidRPr="000B0C91">
              <w:rPr>
                <w:rFonts w:ascii="宋体" w:hint="eastAsia"/>
                <w:color w:val="000000"/>
                <w:szCs w:val="21"/>
              </w:rPr>
              <w:t>10吨/日</w:t>
            </w:r>
          </w:p>
        </w:tc>
        <w:tc>
          <w:tcPr>
            <w:tcW w:w="1155" w:type="dxa"/>
            <w:shd w:val="clear" w:color="auto" w:fill="auto"/>
          </w:tcPr>
          <w:p w:rsidR="005F4A23" w:rsidRPr="000B0C91" w:rsidRDefault="000B0C91" w:rsidP="000B0C91">
            <w:pPr>
              <w:widowControl/>
              <w:jc w:val="center"/>
              <w:rPr>
                <w:szCs w:val="21"/>
              </w:rPr>
            </w:pPr>
            <w:r w:rsidRPr="000B0C91">
              <w:rPr>
                <w:rFonts w:hint="eastAsia"/>
                <w:szCs w:val="21"/>
              </w:rPr>
              <w:t>2</w:t>
            </w:r>
          </w:p>
        </w:tc>
        <w:tc>
          <w:tcPr>
            <w:tcW w:w="1254" w:type="dxa"/>
            <w:shd w:val="clear" w:color="auto" w:fill="auto"/>
          </w:tcPr>
          <w:p w:rsidR="005F4A23" w:rsidRPr="000B0C91" w:rsidRDefault="000B0C91" w:rsidP="000B0C91">
            <w:pPr>
              <w:widowControl/>
              <w:jc w:val="center"/>
              <w:rPr>
                <w:szCs w:val="21"/>
              </w:rPr>
            </w:pPr>
            <w:r w:rsidRPr="000B0C91">
              <w:rPr>
                <w:rFonts w:hint="eastAsia"/>
                <w:szCs w:val="21"/>
              </w:rPr>
              <w:t>2</w:t>
            </w:r>
          </w:p>
        </w:tc>
      </w:tr>
      <w:tr w:rsidR="005F4A23" w:rsidRPr="005F4A23" w:rsidTr="00C23F91">
        <w:trPr>
          <w:jc w:val="center"/>
        </w:trPr>
        <w:tc>
          <w:tcPr>
            <w:tcW w:w="763" w:type="dxa"/>
            <w:vAlign w:val="center"/>
          </w:tcPr>
          <w:p w:rsidR="005F4A23" w:rsidRPr="000B0C91" w:rsidRDefault="005F4A23" w:rsidP="000B0C91">
            <w:pPr>
              <w:pStyle w:val="1"/>
              <w:spacing w:line="360" w:lineRule="auto"/>
              <w:ind w:firstLineChars="0" w:firstLine="0"/>
              <w:jc w:val="center"/>
              <w:rPr>
                <w:rFonts w:ascii="宋体"/>
                <w:color w:val="000000"/>
                <w:szCs w:val="21"/>
              </w:rPr>
            </w:pPr>
            <w:r w:rsidRPr="000B0C91">
              <w:rPr>
                <w:rFonts w:ascii="宋体" w:hint="eastAsia"/>
                <w:color w:val="000000"/>
                <w:szCs w:val="21"/>
              </w:rPr>
              <w:lastRenderedPageBreak/>
              <w:t>3</w:t>
            </w:r>
          </w:p>
        </w:tc>
        <w:tc>
          <w:tcPr>
            <w:tcW w:w="4536" w:type="dxa"/>
          </w:tcPr>
          <w:p w:rsidR="005F4A23" w:rsidRPr="000B0C91" w:rsidRDefault="005F4A23" w:rsidP="000B0C91">
            <w:pPr>
              <w:pStyle w:val="1"/>
              <w:spacing w:line="360" w:lineRule="auto"/>
              <w:ind w:firstLineChars="0" w:firstLine="0"/>
              <w:jc w:val="center"/>
              <w:rPr>
                <w:rFonts w:ascii="宋体"/>
                <w:color w:val="000000"/>
                <w:szCs w:val="21"/>
                <w:u w:val="single"/>
              </w:rPr>
            </w:pPr>
            <w:r w:rsidRPr="000B0C91">
              <w:rPr>
                <w:rFonts w:ascii="宋体" w:hint="eastAsia"/>
                <w:color w:val="000000"/>
                <w:szCs w:val="21"/>
              </w:rPr>
              <w:t>恩施大峡谷接待中心员工宿舍污水处理设施、</w:t>
            </w:r>
          </w:p>
        </w:tc>
        <w:tc>
          <w:tcPr>
            <w:tcW w:w="1840" w:type="dxa"/>
            <w:vAlign w:val="center"/>
          </w:tcPr>
          <w:p w:rsidR="005F4A23" w:rsidRPr="000B0C91" w:rsidRDefault="005F4A23" w:rsidP="000B0C91">
            <w:pPr>
              <w:pStyle w:val="1"/>
              <w:spacing w:line="360" w:lineRule="auto"/>
              <w:ind w:firstLineChars="0" w:firstLine="0"/>
              <w:jc w:val="center"/>
              <w:rPr>
                <w:rFonts w:ascii="宋体"/>
                <w:color w:val="000000"/>
                <w:szCs w:val="21"/>
              </w:rPr>
            </w:pPr>
            <w:r w:rsidRPr="000B0C91">
              <w:rPr>
                <w:rFonts w:ascii="宋体" w:hint="eastAsia"/>
                <w:color w:val="000000"/>
                <w:szCs w:val="21"/>
              </w:rPr>
              <w:t>50吨/日</w:t>
            </w:r>
          </w:p>
        </w:tc>
        <w:tc>
          <w:tcPr>
            <w:tcW w:w="1155" w:type="dxa"/>
            <w:shd w:val="clear" w:color="auto" w:fill="auto"/>
          </w:tcPr>
          <w:p w:rsidR="005F4A23" w:rsidRPr="000B0C91" w:rsidRDefault="00C23F91" w:rsidP="000B0C91">
            <w:pPr>
              <w:widowControl/>
              <w:jc w:val="center"/>
              <w:rPr>
                <w:szCs w:val="21"/>
              </w:rPr>
            </w:pPr>
            <w:r>
              <w:rPr>
                <w:rFonts w:hint="eastAsia"/>
                <w:szCs w:val="21"/>
              </w:rPr>
              <w:t>2</w:t>
            </w:r>
          </w:p>
        </w:tc>
        <w:tc>
          <w:tcPr>
            <w:tcW w:w="1254" w:type="dxa"/>
            <w:shd w:val="clear" w:color="auto" w:fill="auto"/>
          </w:tcPr>
          <w:p w:rsidR="005F4A23" w:rsidRPr="000B0C91" w:rsidRDefault="000B0C91" w:rsidP="000B0C91">
            <w:pPr>
              <w:widowControl/>
              <w:jc w:val="center"/>
              <w:rPr>
                <w:szCs w:val="21"/>
              </w:rPr>
            </w:pPr>
            <w:r w:rsidRPr="000B0C91">
              <w:rPr>
                <w:rFonts w:hint="eastAsia"/>
                <w:szCs w:val="21"/>
              </w:rPr>
              <w:t>2</w:t>
            </w:r>
          </w:p>
        </w:tc>
      </w:tr>
      <w:tr w:rsidR="005F4A23" w:rsidRPr="005F4A23" w:rsidTr="00C23F91">
        <w:trPr>
          <w:jc w:val="center"/>
        </w:trPr>
        <w:tc>
          <w:tcPr>
            <w:tcW w:w="763" w:type="dxa"/>
            <w:vAlign w:val="center"/>
          </w:tcPr>
          <w:p w:rsidR="005F4A23" w:rsidRPr="000B0C91" w:rsidRDefault="005F4A23" w:rsidP="000B0C91">
            <w:pPr>
              <w:pStyle w:val="1"/>
              <w:spacing w:line="360" w:lineRule="auto"/>
              <w:ind w:firstLineChars="0" w:firstLine="0"/>
              <w:jc w:val="center"/>
              <w:rPr>
                <w:rFonts w:ascii="宋体"/>
                <w:color w:val="000000"/>
                <w:szCs w:val="21"/>
              </w:rPr>
            </w:pPr>
            <w:r w:rsidRPr="000B0C91">
              <w:rPr>
                <w:rFonts w:ascii="宋体" w:hint="eastAsia"/>
                <w:color w:val="000000"/>
                <w:szCs w:val="21"/>
              </w:rPr>
              <w:t>4</w:t>
            </w:r>
          </w:p>
        </w:tc>
        <w:tc>
          <w:tcPr>
            <w:tcW w:w="4536" w:type="dxa"/>
          </w:tcPr>
          <w:p w:rsidR="005F4A23" w:rsidRPr="000B0C91" w:rsidRDefault="000B0C91" w:rsidP="000B0C91">
            <w:pPr>
              <w:pStyle w:val="1"/>
              <w:spacing w:line="360" w:lineRule="auto"/>
              <w:ind w:firstLineChars="0" w:firstLine="0"/>
              <w:jc w:val="center"/>
              <w:rPr>
                <w:rFonts w:ascii="宋体"/>
                <w:color w:val="000000"/>
                <w:szCs w:val="21"/>
                <w:u w:val="single"/>
              </w:rPr>
            </w:pPr>
            <w:proofErr w:type="gramStart"/>
            <w:r w:rsidRPr="000B0C91">
              <w:rPr>
                <w:rFonts w:ascii="宋体" w:hint="eastAsia"/>
                <w:color w:val="000000"/>
                <w:szCs w:val="21"/>
              </w:rPr>
              <w:t>马鞍龙</w:t>
            </w:r>
            <w:proofErr w:type="gramEnd"/>
            <w:r w:rsidRPr="000B0C91">
              <w:rPr>
                <w:rFonts w:ascii="宋体" w:hint="eastAsia"/>
                <w:color w:val="000000"/>
                <w:szCs w:val="21"/>
              </w:rPr>
              <w:t>1号停车场厕所污水处理设施</w:t>
            </w:r>
          </w:p>
        </w:tc>
        <w:tc>
          <w:tcPr>
            <w:tcW w:w="1840" w:type="dxa"/>
            <w:vAlign w:val="center"/>
          </w:tcPr>
          <w:p w:rsidR="005F4A23" w:rsidRPr="000B0C91" w:rsidRDefault="000B0C91" w:rsidP="000B0C91">
            <w:pPr>
              <w:pStyle w:val="1"/>
              <w:spacing w:line="360" w:lineRule="auto"/>
              <w:ind w:firstLineChars="0" w:firstLine="0"/>
              <w:jc w:val="center"/>
              <w:rPr>
                <w:rFonts w:ascii="宋体"/>
                <w:color w:val="000000"/>
                <w:szCs w:val="21"/>
              </w:rPr>
            </w:pPr>
            <w:r w:rsidRPr="000B0C91">
              <w:rPr>
                <w:rFonts w:ascii="宋体" w:hint="eastAsia"/>
                <w:color w:val="000000"/>
                <w:szCs w:val="21"/>
              </w:rPr>
              <w:t>10吨/日</w:t>
            </w:r>
          </w:p>
        </w:tc>
        <w:tc>
          <w:tcPr>
            <w:tcW w:w="1155" w:type="dxa"/>
            <w:shd w:val="clear" w:color="auto" w:fill="auto"/>
          </w:tcPr>
          <w:p w:rsidR="005F4A23" w:rsidRPr="000B0C91" w:rsidRDefault="00C23F91" w:rsidP="000B0C91">
            <w:pPr>
              <w:widowControl/>
              <w:jc w:val="center"/>
              <w:rPr>
                <w:szCs w:val="21"/>
              </w:rPr>
            </w:pPr>
            <w:r>
              <w:rPr>
                <w:rFonts w:hint="eastAsia"/>
                <w:szCs w:val="21"/>
              </w:rPr>
              <w:t>2</w:t>
            </w:r>
          </w:p>
        </w:tc>
        <w:tc>
          <w:tcPr>
            <w:tcW w:w="1254" w:type="dxa"/>
            <w:shd w:val="clear" w:color="auto" w:fill="auto"/>
          </w:tcPr>
          <w:p w:rsidR="005F4A23" w:rsidRPr="000B0C91" w:rsidRDefault="000B0C91" w:rsidP="000B0C91">
            <w:pPr>
              <w:widowControl/>
              <w:jc w:val="center"/>
              <w:rPr>
                <w:szCs w:val="21"/>
              </w:rPr>
            </w:pPr>
            <w:r>
              <w:rPr>
                <w:rFonts w:hint="eastAsia"/>
                <w:szCs w:val="21"/>
              </w:rPr>
              <w:t>2</w:t>
            </w:r>
          </w:p>
        </w:tc>
      </w:tr>
      <w:tr w:rsidR="005F4A23" w:rsidRPr="005F4A23" w:rsidTr="00C23F91">
        <w:trPr>
          <w:jc w:val="center"/>
        </w:trPr>
        <w:tc>
          <w:tcPr>
            <w:tcW w:w="763" w:type="dxa"/>
            <w:vAlign w:val="center"/>
          </w:tcPr>
          <w:p w:rsidR="005F4A23" w:rsidRPr="000B0C91" w:rsidRDefault="005F4A23" w:rsidP="000B0C91">
            <w:pPr>
              <w:pStyle w:val="1"/>
              <w:spacing w:line="360" w:lineRule="auto"/>
              <w:ind w:firstLineChars="0" w:firstLine="0"/>
              <w:jc w:val="center"/>
              <w:rPr>
                <w:rFonts w:ascii="宋体"/>
                <w:color w:val="000000"/>
                <w:szCs w:val="21"/>
              </w:rPr>
            </w:pPr>
            <w:r w:rsidRPr="000B0C91">
              <w:rPr>
                <w:rFonts w:ascii="宋体" w:hint="eastAsia"/>
                <w:color w:val="000000"/>
                <w:szCs w:val="21"/>
              </w:rPr>
              <w:t>5</w:t>
            </w:r>
          </w:p>
        </w:tc>
        <w:tc>
          <w:tcPr>
            <w:tcW w:w="4536" w:type="dxa"/>
          </w:tcPr>
          <w:p w:rsidR="005F4A23" w:rsidRPr="000B0C91" w:rsidRDefault="000B0C91" w:rsidP="000B0C91">
            <w:pPr>
              <w:pStyle w:val="1"/>
              <w:spacing w:line="360" w:lineRule="auto"/>
              <w:ind w:firstLineChars="0" w:firstLine="0"/>
              <w:jc w:val="center"/>
              <w:rPr>
                <w:rFonts w:ascii="宋体"/>
                <w:color w:val="000000"/>
                <w:szCs w:val="21"/>
                <w:u w:val="single"/>
              </w:rPr>
            </w:pPr>
            <w:r>
              <w:rPr>
                <w:rFonts w:ascii="宋体" w:hint="eastAsia"/>
                <w:color w:val="000000"/>
                <w:szCs w:val="21"/>
              </w:rPr>
              <w:t>恩施大峡谷剧场员工宿舍</w:t>
            </w:r>
            <w:r w:rsidRPr="000B0C91">
              <w:rPr>
                <w:rFonts w:ascii="宋体" w:hint="eastAsia"/>
                <w:color w:val="000000"/>
                <w:szCs w:val="21"/>
              </w:rPr>
              <w:t>（峡谷风情酒店）</w:t>
            </w:r>
          </w:p>
        </w:tc>
        <w:tc>
          <w:tcPr>
            <w:tcW w:w="1840" w:type="dxa"/>
            <w:vAlign w:val="center"/>
          </w:tcPr>
          <w:p w:rsidR="005F4A23" w:rsidRPr="000B0C91" w:rsidRDefault="000B0C91" w:rsidP="000B0C91">
            <w:pPr>
              <w:pStyle w:val="1"/>
              <w:spacing w:line="360" w:lineRule="auto"/>
              <w:ind w:firstLineChars="0" w:firstLine="0"/>
              <w:jc w:val="center"/>
              <w:rPr>
                <w:rFonts w:ascii="宋体"/>
                <w:color w:val="000000"/>
                <w:szCs w:val="21"/>
              </w:rPr>
            </w:pPr>
            <w:r w:rsidRPr="000B0C91">
              <w:rPr>
                <w:rFonts w:ascii="宋体" w:hint="eastAsia"/>
                <w:color w:val="000000"/>
                <w:szCs w:val="21"/>
              </w:rPr>
              <w:t>50吨/日</w:t>
            </w:r>
          </w:p>
        </w:tc>
        <w:tc>
          <w:tcPr>
            <w:tcW w:w="1155" w:type="dxa"/>
            <w:shd w:val="clear" w:color="auto" w:fill="auto"/>
          </w:tcPr>
          <w:p w:rsidR="005F4A23" w:rsidRPr="000B0C91" w:rsidRDefault="00C23F91" w:rsidP="000B0C91">
            <w:pPr>
              <w:widowControl/>
              <w:jc w:val="center"/>
              <w:rPr>
                <w:szCs w:val="21"/>
              </w:rPr>
            </w:pPr>
            <w:r>
              <w:rPr>
                <w:rFonts w:hint="eastAsia"/>
                <w:szCs w:val="21"/>
              </w:rPr>
              <w:t>2</w:t>
            </w:r>
          </w:p>
        </w:tc>
        <w:tc>
          <w:tcPr>
            <w:tcW w:w="1254" w:type="dxa"/>
            <w:shd w:val="clear" w:color="auto" w:fill="auto"/>
          </w:tcPr>
          <w:p w:rsidR="005F4A23" w:rsidRPr="000B0C91" w:rsidRDefault="000B0C91" w:rsidP="000B0C91">
            <w:pPr>
              <w:widowControl/>
              <w:jc w:val="center"/>
              <w:rPr>
                <w:szCs w:val="21"/>
              </w:rPr>
            </w:pPr>
            <w:r>
              <w:rPr>
                <w:rFonts w:hint="eastAsia"/>
                <w:szCs w:val="21"/>
              </w:rPr>
              <w:t>2</w:t>
            </w:r>
          </w:p>
        </w:tc>
      </w:tr>
      <w:tr w:rsidR="000B0C91" w:rsidRPr="005F4A23" w:rsidTr="00C23F91">
        <w:trPr>
          <w:jc w:val="center"/>
        </w:trPr>
        <w:tc>
          <w:tcPr>
            <w:tcW w:w="763" w:type="dxa"/>
            <w:vAlign w:val="center"/>
          </w:tcPr>
          <w:p w:rsidR="000B0C91" w:rsidRPr="000B0C91" w:rsidRDefault="000B0C91" w:rsidP="000B0C91">
            <w:pPr>
              <w:pStyle w:val="1"/>
              <w:spacing w:line="360" w:lineRule="auto"/>
              <w:ind w:firstLineChars="0" w:firstLine="0"/>
              <w:jc w:val="center"/>
              <w:rPr>
                <w:rFonts w:ascii="宋体"/>
                <w:color w:val="000000"/>
                <w:szCs w:val="21"/>
              </w:rPr>
            </w:pPr>
            <w:r w:rsidRPr="000B0C91">
              <w:rPr>
                <w:rFonts w:ascii="宋体" w:hint="eastAsia"/>
                <w:color w:val="000000"/>
                <w:szCs w:val="21"/>
              </w:rPr>
              <w:t>6</w:t>
            </w:r>
          </w:p>
        </w:tc>
        <w:tc>
          <w:tcPr>
            <w:tcW w:w="4536" w:type="dxa"/>
          </w:tcPr>
          <w:p w:rsidR="000B0C91" w:rsidRPr="000B0C91" w:rsidRDefault="00C23F91" w:rsidP="000B0C91">
            <w:pPr>
              <w:pStyle w:val="1"/>
              <w:spacing w:line="360" w:lineRule="auto"/>
              <w:ind w:firstLineChars="0" w:firstLine="0"/>
              <w:jc w:val="center"/>
              <w:rPr>
                <w:rFonts w:ascii="宋体"/>
                <w:color w:val="000000"/>
                <w:szCs w:val="21"/>
                <w:u w:val="single"/>
              </w:rPr>
            </w:pPr>
            <w:r>
              <w:rPr>
                <w:rFonts w:ascii="宋体" w:hint="eastAsia"/>
                <w:color w:val="000000"/>
                <w:szCs w:val="21"/>
              </w:rPr>
              <w:t>恩施大峡谷剧场</w:t>
            </w:r>
            <w:r w:rsidR="000B0C91" w:rsidRPr="000B0C91">
              <w:rPr>
                <w:rFonts w:ascii="宋体" w:hint="eastAsia"/>
                <w:color w:val="000000"/>
                <w:szCs w:val="21"/>
              </w:rPr>
              <w:t>游客中心污水处理设施</w:t>
            </w:r>
          </w:p>
        </w:tc>
        <w:tc>
          <w:tcPr>
            <w:tcW w:w="1840" w:type="dxa"/>
            <w:vAlign w:val="center"/>
          </w:tcPr>
          <w:p w:rsidR="000B0C91" w:rsidRPr="000B0C91" w:rsidRDefault="000B0C91" w:rsidP="000B0C91">
            <w:pPr>
              <w:pStyle w:val="1"/>
              <w:spacing w:line="360" w:lineRule="auto"/>
              <w:ind w:firstLineChars="0" w:firstLine="0"/>
              <w:jc w:val="center"/>
              <w:rPr>
                <w:rFonts w:ascii="宋体"/>
                <w:color w:val="000000"/>
                <w:szCs w:val="21"/>
              </w:rPr>
            </w:pPr>
            <w:r w:rsidRPr="000B0C91">
              <w:rPr>
                <w:rFonts w:ascii="宋体" w:hint="eastAsia"/>
                <w:color w:val="000000"/>
                <w:szCs w:val="21"/>
              </w:rPr>
              <w:t>50吨/日</w:t>
            </w:r>
          </w:p>
        </w:tc>
        <w:tc>
          <w:tcPr>
            <w:tcW w:w="1155" w:type="dxa"/>
            <w:shd w:val="clear" w:color="auto" w:fill="auto"/>
          </w:tcPr>
          <w:p w:rsidR="000B0C91" w:rsidRPr="000B0C91" w:rsidRDefault="00C23F91" w:rsidP="000B0C91">
            <w:pPr>
              <w:widowControl/>
              <w:jc w:val="center"/>
              <w:rPr>
                <w:szCs w:val="21"/>
              </w:rPr>
            </w:pPr>
            <w:r>
              <w:rPr>
                <w:rFonts w:hint="eastAsia"/>
                <w:szCs w:val="21"/>
              </w:rPr>
              <w:t>2</w:t>
            </w:r>
          </w:p>
        </w:tc>
        <w:tc>
          <w:tcPr>
            <w:tcW w:w="1254" w:type="dxa"/>
            <w:shd w:val="clear" w:color="auto" w:fill="auto"/>
          </w:tcPr>
          <w:p w:rsidR="000B0C91" w:rsidRPr="000B0C91" w:rsidRDefault="000B0C91" w:rsidP="000B0C91">
            <w:pPr>
              <w:widowControl/>
              <w:jc w:val="center"/>
              <w:rPr>
                <w:szCs w:val="21"/>
              </w:rPr>
            </w:pPr>
            <w:r w:rsidRPr="000B0C91">
              <w:rPr>
                <w:rFonts w:hint="eastAsia"/>
                <w:szCs w:val="21"/>
              </w:rPr>
              <w:t>2</w:t>
            </w:r>
          </w:p>
        </w:tc>
      </w:tr>
      <w:tr w:rsidR="000B0C91" w:rsidRPr="005F4A23" w:rsidTr="00C23F91">
        <w:trPr>
          <w:trHeight w:val="487"/>
          <w:jc w:val="center"/>
        </w:trPr>
        <w:tc>
          <w:tcPr>
            <w:tcW w:w="763" w:type="dxa"/>
            <w:vAlign w:val="center"/>
          </w:tcPr>
          <w:p w:rsidR="000B0C91" w:rsidRPr="000B0C91" w:rsidRDefault="000B0C91" w:rsidP="000B0C91">
            <w:pPr>
              <w:pStyle w:val="1"/>
              <w:spacing w:line="360" w:lineRule="auto"/>
              <w:ind w:firstLineChars="0" w:firstLine="0"/>
              <w:jc w:val="center"/>
              <w:rPr>
                <w:rFonts w:ascii="宋体"/>
                <w:color w:val="000000"/>
                <w:szCs w:val="21"/>
              </w:rPr>
            </w:pPr>
            <w:r>
              <w:rPr>
                <w:rFonts w:ascii="宋体" w:hint="eastAsia"/>
                <w:color w:val="000000"/>
                <w:szCs w:val="21"/>
              </w:rPr>
              <w:t>7</w:t>
            </w:r>
          </w:p>
        </w:tc>
        <w:tc>
          <w:tcPr>
            <w:tcW w:w="4536" w:type="dxa"/>
          </w:tcPr>
          <w:p w:rsidR="000B0C91" w:rsidRPr="000B0C91" w:rsidRDefault="000B0C91" w:rsidP="000B0C91">
            <w:pPr>
              <w:pStyle w:val="1"/>
              <w:spacing w:line="360" w:lineRule="auto"/>
              <w:ind w:firstLineChars="0" w:firstLine="0"/>
              <w:jc w:val="center"/>
              <w:rPr>
                <w:rFonts w:ascii="宋体"/>
                <w:color w:val="000000"/>
                <w:szCs w:val="21"/>
                <w:u w:val="single"/>
              </w:rPr>
            </w:pPr>
            <w:r w:rsidRPr="000B0C91">
              <w:rPr>
                <w:rFonts w:ascii="宋体" w:hint="eastAsia"/>
                <w:color w:val="000000"/>
                <w:szCs w:val="21"/>
              </w:rPr>
              <w:t>恩施大峡谷剧场看台污水处理设施</w:t>
            </w:r>
          </w:p>
        </w:tc>
        <w:tc>
          <w:tcPr>
            <w:tcW w:w="1840" w:type="dxa"/>
            <w:vAlign w:val="center"/>
          </w:tcPr>
          <w:p w:rsidR="000B0C91" w:rsidRPr="000B0C91" w:rsidRDefault="000B0C91" w:rsidP="000B0C91">
            <w:pPr>
              <w:pStyle w:val="1"/>
              <w:spacing w:line="360" w:lineRule="auto"/>
              <w:ind w:firstLineChars="0" w:firstLine="0"/>
              <w:jc w:val="center"/>
              <w:rPr>
                <w:rFonts w:ascii="宋体"/>
                <w:color w:val="000000"/>
                <w:szCs w:val="21"/>
              </w:rPr>
            </w:pPr>
            <w:r w:rsidRPr="000B0C91">
              <w:rPr>
                <w:rFonts w:ascii="宋体" w:hint="eastAsia"/>
                <w:color w:val="000000"/>
                <w:szCs w:val="21"/>
              </w:rPr>
              <w:t>20吨/日</w:t>
            </w:r>
          </w:p>
        </w:tc>
        <w:tc>
          <w:tcPr>
            <w:tcW w:w="1155" w:type="dxa"/>
            <w:shd w:val="clear" w:color="auto" w:fill="auto"/>
          </w:tcPr>
          <w:p w:rsidR="000B0C91" w:rsidRPr="000B0C91" w:rsidRDefault="00C23F91" w:rsidP="000B0C91">
            <w:pPr>
              <w:widowControl/>
              <w:jc w:val="center"/>
              <w:rPr>
                <w:szCs w:val="21"/>
              </w:rPr>
            </w:pPr>
            <w:r>
              <w:rPr>
                <w:rFonts w:hint="eastAsia"/>
                <w:szCs w:val="21"/>
              </w:rPr>
              <w:t>2</w:t>
            </w:r>
          </w:p>
        </w:tc>
        <w:tc>
          <w:tcPr>
            <w:tcW w:w="1254" w:type="dxa"/>
            <w:shd w:val="clear" w:color="auto" w:fill="auto"/>
          </w:tcPr>
          <w:p w:rsidR="000B0C91" w:rsidRPr="000B0C91" w:rsidRDefault="000B0C91" w:rsidP="000B0C91">
            <w:pPr>
              <w:widowControl/>
              <w:jc w:val="center"/>
              <w:rPr>
                <w:szCs w:val="21"/>
              </w:rPr>
            </w:pPr>
            <w:r w:rsidRPr="000B0C91">
              <w:rPr>
                <w:rFonts w:hint="eastAsia"/>
                <w:szCs w:val="21"/>
              </w:rPr>
              <w:t>1</w:t>
            </w:r>
            <w:r w:rsidRPr="000B0C91">
              <w:rPr>
                <w:rFonts w:hint="eastAsia"/>
                <w:szCs w:val="21"/>
              </w:rPr>
              <w:t>曝气机</w:t>
            </w:r>
          </w:p>
        </w:tc>
      </w:tr>
      <w:tr w:rsidR="000B0C91" w:rsidRPr="005F4A23" w:rsidTr="00C23F91">
        <w:trPr>
          <w:jc w:val="center"/>
        </w:trPr>
        <w:tc>
          <w:tcPr>
            <w:tcW w:w="763" w:type="dxa"/>
            <w:vAlign w:val="center"/>
          </w:tcPr>
          <w:p w:rsidR="000B0C91" w:rsidRPr="000B0C91" w:rsidRDefault="000B0C91" w:rsidP="000B0C91">
            <w:pPr>
              <w:pStyle w:val="1"/>
              <w:spacing w:line="360" w:lineRule="auto"/>
              <w:ind w:firstLineChars="0" w:firstLine="0"/>
              <w:jc w:val="center"/>
              <w:rPr>
                <w:rFonts w:ascii="宋体"/>
                <w:color w:val="000000"/>
                <w:szCs w:val="21"/>
              </w:rPr>
            </w:pPr>
            <w:r>
              <w:rPr>
                <w:rFonts w:ascii="宋体" w:hint="eastAsia"/>
                <w:color w:val="000000"/>
                <w:szCs w:val="21"/>
              </w:rPr>
              <w:t>8</w:t>
            </w:r>
          </w:p>
        </w:tc>
        <w:tc>
          <w:tcPr>
            <w:tcW w:w="4536" w:type="dxa"/>
          </w:tcPr>
          <w:p w:rsidR="000B0C91" w:rsidRPr="000B0C91" w:rsidRDefault="000B0C91" w:rsidP="000B0C91">
            <w:pPr>
              <w:pStyle w:val="1"/>
              <w:spacing w:line="360" w:lineRule="auto"/>
              <w:ind w:firstLineChars="0" w:firstLine="0"/>
              <w:jc w:val="center"/>
              <w:rPr>
                <w:rFonts w:ascii="宋体"/>
                <w:color w:val="000000"/>
                <w:szCs w:val="21"/>
                <w:u w:val="single"/>
              </w:rPr>
            </w:pPr>
            <w:r w:rsidRPr="000B0C91">
              <w:rPr>
                <w:rFonts w:ascii="宋体" w:hint="eastAsia"/>
                <w:color w:val="000000"/>
                <w:szCs w:val="21"/>
              </w:rPr>
              <w:t>恩施大峡谷扶手电梯厕所</w:t>
            </w:r>
          </w:p>
        </w:tc>
        <w:tc>
          <w:tcPr>
            <w:tcW w:w="1840" w:type="dxa"/>
            <w:vAlign w:val="center"/>
          </w:tcPr>
          <w:p w:rsidR="000B0C91" w:rsidRPr="000B0C91" w:rsidRDefault="000B0C91" w:rsidP="000B0C91">
            <w:pPr>
              <w:pStyle w:val="1"/>
              <w:spacing w:line="360" w:lineRule="auto"/>
              <w:ind w:firstLineChars="0" w:firstLine="0"/>
              <w:jc w:val="center"/>
              <w:rPr>
                <w:rFonts w:ascii="宋体"/>
                <w:color w:val="000000"/>
                <w:szCs w:val="21"/>
              </w:rPr>
            </w:pPr>
            <w:r w:rsidRPr="000B0C91">
              <w:rPr>
                <w:rFonts w:ascii="宋体" w:hint="eastAsia"/>
                <w:color w:val="000000"/>
                <w:szCs w:val="21"/>
              </w:rPr>
              <w:t>10吨/日</w:t>
            </w:r>
          </w:p>
        </w:tc>
        <w:tc>
          <w:tcPr>
            <w:tcW w:w="1155" w:type="dxa"/>
            <w:shd w:val="clear" w:color="auto" w:fill="auto"/>
          </w:tcPr>
          <w:p w:rsidR="000B0C91" w:rsidRPr="000B0C91" w:rsidRDefault="00C23F91" w:rsidP="000B0C91">
            <w:pPr>
              <w:widowControl/>
              <w:jc w:val="center"/>
              <w:rPr>
                <w:szCs w:val="21"/>
              </w:rPr>
            </w:pPr>
            <w:r>
              <w:rPr>
                <w:rFonts w:hint="eastAsia"/>
                <w:szCs w:val="21"/>
              </w:rPr>
              <w:t>1</w:t>
            </w:r>
          </w:p>
        </w:tc>
        <w:tc>
          <w:tcPr>
            <w:tcW w:w="1254" w:type="dxa"/>
            <w:shd w:val="clear" w:color="auto" w:fill="auto"/>
          </w:tcPr>
          <w:p w:rsidR="000B0C91" w:rsidRPr="000B0C91" w:rsidRDefault="000B0C91" w:rsidP="000B0C91">
            <w:pPr>
              <w:widowControl/>
              <w:jc w:val="center"/>
              <w:rPr>
                <w:szCs w:val="21"/>
              </w:rPr>
            </w:pPr>
            <w:r>
              <w:rPr>
                <w:rFonts w:hint="eastAsia"/>
                <w:szCs w:val="21"/>
              </w:rPr>
              <w:t>2</w:t>
            </w:r>
          </w:p>
        </w:tc>
      </w:tr>
      <w:tr w:rsidR="000B0C91" w:rsidRPr="005F4A23" w:rsidTr="00C23F91">
        <w:trPr>
          <w:jc w:val="center"/>
        </w:trPr>
        <w:tc>
          <w:tcPr>
            <w:tcW w:w="763" w:type="dxa"/>
            <w:vAlign w:val="center"/>
          </w:tcPr>
          <w:p w:rsidR="000B0C91" w:rsidRPr="000B0C91" w:rsidRDefault="000B0C91" w:rsidP="000B0C91">
            <w:pPr>
              <w:pStyle w:val="1"/>
              <w:spacing w:line="360" w:lineRule="auto"/>
              <w:ind w:firstLineChars="0" w:firstLine="0"/>
              <w:jc w:val="center"/>
              <w:rPr>
                <w:rFonts w:ascii="宋体"/>
                <w:color w:val="000000"/>
                <w:szCs w:val="21"/>
              </w:rPr>
            </w:pPr>
            <w:r>
              <w:rPr>
                <w:rFonts w:ascii="宋体" w:hint="eastAsia"/>
                <w:color w:val="000000"/>
                <w:szCs w:val="21"/>
              </w:rPr>
              <w:t>9</w:t>
            </w:r>
          </w:p>
        </w:tc>
        <w:tc>
          <w:tcPr>
            <w:tcW w:w="4536" w:type="dxa"/>
          </w:tcPr>
          <w:p w:rsidR="000B0C91" w:rsidRPr="000B0C91" w:rsidRDefault="000B0C91" w:rsidP="000B0C91">
            <w:pPr>
              <w:pStyle w:val="1"/>
              <w:spacing w:line="360" w:lineRule="auto"/>
              <w:ind w:firstLineChars="0" w:firstLine="0"/>
              <w:jc w:val="center"/>
              <w:rPr>
                <w:rFonts w:ascii="宋体"/>
                <w:color w:val="000000"/>
                <w:szCs w:val="21"/>
                <w:u w:val="single"/>
              </w:rPr>
            </w:pPr>
            <w:r w:rsidRPr="000B0C91">
              <w:rPr>
                <w:rFonts w:ascii="宋体" w:hint="eastAsia"/>
                <w:color w:val="000000"/>
                <w:szCs w:val="21"/>
              </w:rPr>
              <w:t>索道停车场厕所污水处理设施</w:t>
            </w:r>
          </w:p>
        </w:tc>
        <w:tc>
          <w:tcPr>
            <w:tcW w:w="1840" w:type="dxa"/>
            <w:vAlign w:val="center"/>
          </w:tcPr>
          <w:p w:rsidR="000B0C91" w:rsidRPr="000B0C91" w:rsidRDefault="000B0C91" w:rsidP="000B0C91">
            <w:pPr>
              <w:pStyle w:val="1"/>
              <w:spacing w:line="360" w:lineRule="auto"/>
              <w:ind w:firstLineChars="0" w:firstLine="0"/>
              <w:jc w:val="center"/>
              <w:rPr>
                <w:rFonts w:ascii="宋体"/>
                <w:color w:val="000000"/>
                <w:szCs w:val="21"/>
              </w:rPr>
            </w:pPr>
            <w:r w:rsidRPr="000B0C91">
              <w:rPr>
                <w:rFonts w:ascii="宋体" w:hint="eastAsia"/>
                <w:color w:val="000000"/>
                <w:szCs w:val="21"/>
              </w:rPr>
              <w:t>20吨/日</w:t>
            </w:r>
          </w:p>
        </w:tc>
        <w:tc>
          <w:tcPr>
            <w:tcW w:w="1155" w:type="dxa"/>
            <w:shd w:val="clear" w:color="auto" w:fill="auto"/>
          </w:tcPr>
          <w:p w:rsidR="000B0C91" w:rsidRPr="000B0C91" w:rsidRDefault="00C23F91" w:rsidP="000B0C91">
            <w:pPr>
              <w:widowControl/>
              <w:jc w:val="center"/>
              <w:rPr>
                <w:szCs w:val="21"/>
              </w:rPr>
            </w:pPr>
            <w:r>
              <w:rPr>
                <w:rFonts w:hint="eastAsia"/>
                <w:szCs w:val="21"/>
              </w:rPr>
              <w:t>1</w:t>
            </w:r>
          </w:p>
        </w:tc>
        <w:tc>
          <w:tcPr>
            <w:tcW w:w="1254" w:type="dxa"/>
            <w:shd w:val="clear" w:color="auto" w:fill="auto"/>
          </w:tcPr>
          <w:p w:rsidR="000B0C91" w:rsidRPr="000B0C91" w:rsidRDefault="000B0C91" w:rsidP="000B0C91">
            <w:pPr>
              <w:widowControl/>
              <w:jc w:val="center"/>
              <w:rPr>
                <w:szCs w:val="21"/>
              </w:rPr>
            </w:pPr>
            <w:r w:rsidRPr="000B0C91">
              <w:rPr>
                <w:rFonts w:hint="eastAsia"/>
                <w:szCs w:val="21"/>
              </w:rPr>
              <w:t>2</w:t>
            </w:r>
          </w:p>
        </w:tc>
      </w:tr>
    </w:tbl>
    <w:p w:rsidR="000A1556" w:rsidRDefault="00334744">
      <w:pPr>
        <w:tabs>
          <w:tab w:val="left" w:pos="2520"/>
        </w:tabs>
        <w:spacing w:line="360" w:lineRule="auto"/>
        <w:ind w:firstLineChars="100" w:firstLine="226"/>
        <w:outlineLvl w:val="0"/>
        <w:rPr>
          <w:rFonts w:ascii="宋体" w:hAnsi="宋体"/>
          <w:color w:val="000000"/>
        </w:rPr>
      </w:pPr>
      <w:r>
        <w:rPr>
          <w:rFonts w:ascii="宋体" w:hAnsi="宋体" w:hint="eastAsia"/>
          <w:spacing w:val="8"/>
        </w:rPr>
        <w:t>2.2招 标 人：</w:t>
      </w:r>
    </w:p>
    <w:p w:rsidR="00B20850" w:rsidRDefault="00334744" w:rsidP="00B20850">
      <w:pPr>
        <w:adjustRightInd w:val="0"/>
        <w:snapToGrid w:val="0"/>
        <w:spacing w:line="360" w:lineRule="auto"/>
        <w:ind w:firstLineChars="100" w:firstLine="256"/>
        <w:rPr>
          <w:rFonts w:ascii="宋体" w:hAnsi="宋体" w:cs="宋体"/>
          <w:color w:val="000000"/>
          <w:sz w:val="24"/>
        </w:rPr>
      </w:pPr>
      <w:r>
        <w:rPr>
          <w:rFonts w:ascii="宋体" w:hAnsi="宋体" w:hint="eastAsia"/>
          <w:spacing w:val="8"/>
          <w:sz w:val="24"/>
        </w:rPr>
        <w:t>2.3招标范围：</w:t>
      </w:r>
      <w:r>
        <w:rPr>
          <w:rFonts w:ascii="宋体" w:hAnsi="宋体" w:cs="宋体" w:hint="eastAsia"/>
          <w:color w:val="000000"/>
          <w:sz w:val="24"/>
        </w:rPr>
        <w:t>运营管理服务的主要内容为工艺运行、设备的维护保养与管理、厂区环境卫生、安全管理以及其他经同意的经营事项。</w:t>
      </w:r>
    </w:p>
    <w:p w:rsidR="00B20850" w:rsidRPr="00B20850" w:rsidRDefault="00B20850" w:rsidP="00B20850">
      <w:pPr>
        <w:adjustRightInd w:val="0"/>
        <w:snapToGrid w:val="0"/>
        <w:spacing w:line="360" w:lineRule="auto"/>
        <w:ind w:firstLineChars="100" w:firstLine="240"/>
        <w:rPr>
          <w:rFonts w:asciiTheme="minorEastAsia" w:eastAsiaTheme="minorEastAsia" w:hAnsiTheme="minorEastAsia" w:cs="宋体"/>
          <w:color w:val="000000"/>
          <w:sz w:val="24"/>
        </w:rPr>
      </w:pPr>
      <w:r>
        <w:rPr>
          <w:rFonts w:asciiTheme="minorEastAsia" w:eastAsiaTheme="minorEastAsia" w:hAnsiTheme="minorEastAsia" w:hint="eastAsia"/>
          <w:sz w:val="24"/>
        </w:rPr>
        <w:t>2.4主要设备包括水泵、风机、控制柜及电器原件。设备维修费单笔在</w:t>
      </w:r>
      <w:r w:rsidR="00F90BB6">
        <w:rPr>
          <w:rFonts w:asciiTheme="minorEastAsia" w:eastAsiaTheme="minorEastAsia" w:hAnsiTheme="minorEastAsia"/>
          <w:sz w:val="24"/>
        </w:rPr>
        <w:t>4</w:t>
      </w:r>
      <w:r>
        <w:rPr>
          <w:rFonts w:asciiTheme="minorEastAsia" w:eastAsiaTheme="minorEastAsia" w:hAnsiTheme="minorEastAsia" w:hint="eastAsia"/>
          <w:sz w:val="24"/>
        </w:rPr>
        <w:t>000.00元</w:t>
      </w:r>
      <w:r w:rsidR="00BA46C0">
        <w:rPr>
          <w:rFonts w:asciiTheme="minorEastAsia" w:eastAsiaTheme="minorEastAsia" w:hAnsiTheme="minorEastAsia" w:hint="eastAsia"/>
          <w:sz w:val="24"/>
        </w:rPr>
        <w:t>以内的由供应商承担，若更换设备或</w:t>
      </w:r>
      <w:r>
        <w:rPr>
          <w:rFonts w:asciiTheme="minorEastAsia" w:eastAsiaTheme="minorEastAsia" w:hAnsiTheme="minorEastAsia" w:hint="eastAsia"/>
          <w:sz w:val="24"/>
        </w:rPr>
        <w:t>维修</w:t>
      </w:r>
      <w:r w:rsidR="00BA46C0">
        <w:rPr>
          <w:rFonts w:asciiTheme="minorEastAsia" w:eastAsiaTheme="minorEastAsia" w:hAnsiTheme="minorEastAsia" w:hint="eastAsia"/>
          <w:sz w:val="24"/>
        </w:rPr>
        <w:t>单笔</w:t>
      </w:r>
      <w:r>
        <w:rPr>
          <w:rFonts w:asciiTheme="minorEastAsia" w:eastAsiaTheme="minorEastAsia" w:hAnsiTheme="minorEastAsia" w:hint="eastAsia"/>
          <w:sz w:val="24"/>
        </w:rPr>
        <w:t>费超过</w:t>
      </w:r>
      <w:r w:rsidR="00F90BB6">
        <w:rPr>
          <w:rFonts w:asciiTheme="minorEastAsia" w:eastAsiaTheme="minorEastAsia" w:hAnsiTheme="minorEastAsia"/>
          <w:sz w:val="24"/>
        </w:rPr>
        <w:t>4</w:t>
      </w:r>
      <w:r>
        <w:rPr>
          <w:rFonts w:asciiTheme="minorEastAsia" w:eastAsiaTheme="minorEastAsia" w:hAnsiTheme="minorEastAsia" w:hint="eastAsia"/>
          <w:sz w:val="24"/>
        </w:rPr>
        <w:t>00</w:t>
      </w:r>
      <w:r w:rsidR="00BA46C0">
        <w:rPr>
          <w:rFonts w:asciiTheme="minorEastAsia" w:eastAsiaTheme="minorEastAsia" w:hAnsiTheme="minorEastAsia" w:hint="eastAsia"/>
          <w:sz w:val="24"/>
        </w:rPr>
        <w:t>0.0</w:t>
      </w:r>
      <w:r>
        <w:rPr>
          <w:rFonts w:asciiTheme="minorEastAsia" w:eastAsiaTheme="minorEastAsia" w:hAnsiTheme="minorEastAsia" w:hint="eastAsia"/>
          <w:sz w:val="24"/>
        </w:rPr>
        <w:t>0元的需业主承担，</w:t>
      </w:r>
      <w:proofErr w:type="gramStart"/>
      <w:r>
        <w:rPr>
          <w:rFonts w:asciiTheme="minorEastAsia" w:eastAsiaTheme="minorEastAsia" w:hAnsiTheme="minorEastAsia" w:hint="eastAsia"/>
          <w:sz w:val="24"/>
        </w:rPr>
        <w:t>供应商凭票据</w:t>
      </w:r>
      <w:proofErr w:type="gramEnd"/>
      <w:r w:rsidR="00BA46C0">
        <w:rPr>
          <w:rFonts w:asciiTheme="minorEastAsia" w:eastAsiaTheme="minorEastAsia" w:hAnsiTheme="minorEastAsia" w:hint="eastAsia"/>
          <w:sz w:val="24"/>
        </w:rPr>
        <w:t>及时</w:t>
      </w:r>
      <w:r>
        <w:rPr>
          <w:rFonts w:asciiTheme="minorEastAsia" w:eastAsiaTheme="minorEastAsia" w:hAnsiTheme="minorEastAsia" w:hint="eastAsia"/>
          <w:sz w:val="24"/>
        </w:rPr>
        <w:t>报销。</w:t>
      </w:r>
    </w:p>
    <w:p w:rsidR="000A1556" w:rsidRDefault="00334744">
      <w:pPr>
        <w:pStyle w:val="a5"/>
        <w:snapToGrid w:val="0"/>
        <w:spacing w:line="360" w:lineRule="auto"/>
        <w:ind w:firstLineChars="100" w:firstLine="256"/>
        <w:rPr>
          <w:rFonts w:ascii="宋体" w:hAnsi="宋体"/>
          <w:color w:val="000000"/>
        </w:rPr>
      </w:pPr>
      <w:r>
        <w:rPr>
          <w:rFonts w:ascii="宋体" w:hAnsi="宋体" w:hint="eastAsia"/>
          <w:color w:val="auto"/>
          <w:spacing w:val="8"/>
        </w:rPr>
        <w:t>2.</w:t>
      </w:r>
      <w:r w:rsidR="002B5CE9">
        <w:rPr>
          <w:rFonts w:ascii="宋体" w:hAnsi="宋体" w:hint="eastAsia"/>
          <w:color w:val="auto"/>
          <w:spacing w:val="8"/>
        </w:rPr>
        <w:t>5</w:t>
      </w:r>
      <w:r>
        <w:rPr>
          <w:rFonts w:ascii="宋体" w:hAnsi="宋体" w:hint="eastAsia"/>
          <w:color w:val="auto"/>
          <w:spacing w:val="8"/>
        </w:rPr>
        <w:t>资金来源：</w:t>
      </w:r>
      <w:r w:rsidR="00255357">
        <w:rPr>
          <w:rFonts w:ascii="宋体" w:hAnsi="宋体" w:hint="eastAsia"/>
          <w:color w:val="000000"/>
        </w:rPr>
        <w:t>企业自筹</w:t>
      </w:r>
      <w:r>
        <w:rPr>
          <w:rFonts w:ascii="宋体" w:hAnsi="宋体" w:hint="eastAsia"/>
          <w:color w:val="000000"/>
        </w:rPr>
        <w:t xml:space="preserve">         </w:t>
      </w:r>
    </w:p>
    <w:p w:rsidR="000A1556" w:rsidRDefault="00334744">
      <w:pPr>
        <w:numPr>
          <w:ilvl w:val="0"/>
          <w:numId w:val="1"/>
        </w:numPr>
        <w:spacing w:line="360" w:lineRule="auto"/>
        <w:rPr>
          <w:rFonts w:ascii="宋体" w:hAnsi="宋体"/>
          <w:b/>
          <w:spacing w:val="8"/>
          <w:sz w:val="24"/>
        </w:rPr>
      </w:pPr>
      <w:r>
        <w:rPr>
          <w:rFonts w:ascii="宋体" w:hAnsi="宋体" w:hint="eastAsia"/>
          <w:b/>
          <w:spacing w:val="8"/>
          <w:sz w:val="24"/>
        </w:rPr>
        <w:t>资质要求：</w:t>
      </w:r>
    </w:p>
    <w:p w:rsidR="000A1556" w:rsidRDefault="00334744">
      <w:pPr>
        <w:spacing w:line="360" w:lineRule="auto"/>
        <w:ind w:firstLineChars="100" w:firstLine="240"/>
        <w:rPr>
          <w:rFonts w:ascii="宋体" w:hAnsi="宋体"/>
          <w:sz w:val="24"/>
        </w:rPr>
      </w:pPr>
      <w:r>
        <w:rPr>
          <w:rFonts w:ascii="宋体" w:hAnsi="宋体" w:hint="eastAsia"/>
          <w:sz w:val="24"/>
        </w:rPr>
        <w:t>3.1具备有效的规范化运营质量保证体系管理制度；</w:t>
      </w:r>
    </w:p>
    <w:p w:rsidR="000A1556" w:rsidRDefault="00334744">
      <w:pPr>
        <w:spacing w:line="360" w:lineRule="auto"/>
        <w:ind w:firstLineChars="100" w:firstLine="240"/>
        <w:rPr>
          <w:rFonts w:ascii="宋体" w:hAnsi="宋体" w:cs="宋体"/>
          <w:color w:val="000000"/>
          <w:kern w:val="0"/>
          <w:sz w:val="24"/>
          <w:shd w:val="clear" w:color="auto" w:fill="FFFFFF"/>
        </w:rPr>
      </w:pPr>
      <w:r>
        <w:rPr>
          <w:rFonts w:ascii="宋体" w:hAnsi="宋体" w:hint="eastAsia"/>
          <w:sz w:val="24"/>
        </w:rPr>
        <w:t>3.2</w:t>
      </w:r>
      <w:r>
        <w:rPr>
          <w:rFonts w:ascii="宋体" w:hAnsi="宋体" w:cs="宋体" w:hint="eastAsia"/>
          <w:color w:val="000000"/>
          <w:kern w:val="0"/>
          <w:sz w:val="24"/>
          <w:shd w:val="clear" w:color="auto" w:fill="FFFFFF"/>
        </w:rPr>
        <w:t>具有环境保护协会颁发的污染治理设施运行服务能力评价证书（生活污水处理二级）；</w:t>
      </w:r>
    </w:p>
    <w:p w:rsidR="000A1556" w:rsidRDefault="00334744">
      <w:pPr>
        <w:adjustRightInd w:val="0"/>
        <w:snapToGrid w:val="0"/>
        <w:spacing w:line="360" w:lineRule="auto"/>
        <w:rPr>
          <w:rFonts w:ascii="宋体" w:hAnsi="宋体"/>
          <w:b/>
          <w:spacing w:val="8"/>
          <w:sz w:val="24"/>
        </w:rPr>
      </w:pPr>
      <w:r>
        <w:rPr>
          <w:rFonts w:ascii="宋体" w:hAnsi="宋体" w:hint="eastAsia"/>
          <w:b/>
          <w:color w:val="000000"/>
          <w:sz w:val="24"/>
        </w:rPr>
        <w:t>四、现场踏勘：</w:t>
      </w:r>
    </w:p>
    <w:p w:rsidR="000A1556" w:rsidRDefault="00334744">
      <w:pPr>
        <w:spacing w:line="360" w:lineRule="auto"/>
        <w:ind w:firstLineChars="200" w:firstLine="480"/>
        <w:rPr>
          <w:rFonts w:ascii="仿宋_GB2312" w:eastAsia="仿宋_GB2312" w:hAnsi="宋体"/>
          <w:b/>
          <w:spacing w:val="8"/>
          <w:sz w:val="28"/>
          <w:szCs w:val="28"/>
        </w:rPr>
      </w:pPr>
      <w:r>
        <w:rPr>
          <w:rFonts w:hAnsi="宋体" w:hint="eastAsia"/>
          <w:sz w:val="24"/>
        </w:rPr>
        <w:t>投标单位必须认真考察了污水处理场地并充分了解了场地位置、周边情况、道路、储存空间之情况，投标前，已充分认识到各种不利因素对价格的影响。</w:t>
      </w:r>
    </w:p>
    <w:p w:rsidR="000A1556" w:rsidRDefault="000A1556">
      <w:pPr>
        <w:adjustRightInd w:val="0"/>
        <w:snapToGrid w:val="0"/>
        <w:spacing w:line="360" w:lineRule="auto"/>
        <w:outlineLvl w:val="0"/>
        <w:rPr>
          <w:rFonts w:ascii="仿宋_GB2312" w:eastAsia="仿宋_GB2312" w:hAnsi="宋体"/>
          <w:b/>
          <w:spacing w:val="8"/>
          <w:sz w:val="28"/>
          <w:szCs w:val="28"/>
        </w:rPr>
      </w:pPr>
    </w:p>
    <w:p w:rsidR="000A1556" w:rsidRDefault="00334744" w:rsidP="00917A8A">
      <w:pPr>
        <w:adjustRightInd w:val="0"/>
        <w:snapToGrid w:val="0"/>
        <w:spacing w:line="360" w:lineRule="auto"/>
        <w:ind w:firstLineChars="894" w:firstLine="2835"/>
        <w:outlineLvl w:val="0"/>
        <w:rPr>
          <w:rFonts w:ascii="宋体" w:hAnsi="宋体"/>
          <w:b/>
          <w:spacing w:val="8"/>
          <w:sz w:val="30"/>
          <w:szCs w:val="30"/>
        </w:rPr>
      </w:pPr>
      <w:r>
        <w:rPr>
          <w:rFonts w:ascii="宋体" w:hAnsi="宋体" w:hint="eastAsia"/>
          <w:b/>
          <w:spacing w:val="8"/>
          <w:sz w:val="30"/>
          <w:szCs w:val="30"/>
        </w:rPr>
        <w:t xml:space="preserve">第四部分  </w:t>
      </w:r>
      <w:r w:rsidR="00AE46E5">
        <w:rPr>
          <w:rFonts w:ascii="宋体" w:hAnsi="宋体" w:hint="eastAsia"/>
          <w:b/>
          <w:spacing w:val="8"/>
          <w:sz w:val="30"/>
          <w:szCs w:val="30"/>
        </w:rPr>
        <w:t>供应商</w:t>
      </w:r>
      <w:r>
        <w:rPr>
          <w:rFonts w:ascii="宋体" w:hAnsi="宋体" w:hint="eastAsia"/>
          <w:b/>
          <w:spacing w:val="8"/>
          <w:sz w:val="30"/>
          <w:szCs w:val="30"/>
        </w:rPr>
        <w:t>须知</w:t>
      </w:r>
    </w:p>
    <w:p w:rsidR="000A1556" w:rsidRDefault="000A1556">
      <w:pPr>
        <w:spacing w:line="360" w:lineRule="auto"/>
        <w:jc w:val="center"/>
        <w:rPr>
          <w:rFonts w:ascii="仿宋_GB2312" w:eastAsia="仿宋_GB2312" w:hAnsi="宋体"/>
          <w:b/>
          <w:bCs/>
          <w:sz w:val="24"/>
        </w:rPr>
      </w:pPr>
    </w:p>
    <w:p w:rsidR="000A1556" w:rsidRDefault="00334744">
      <w:pPr>
        <w:spacing w:line="360" w:lineRule="auto"/>
        <w:jc w:val="center"/>
        <w:rPr>
          <w:rFonts w:ascii="宋体" w:hAnsi="宋体"/>
          <w:b/>
          <w:bCs/>
          <w:sz w:val="24"/>
        </w:rPr>
      </w:pPr>
      <w:r>
        <w:rPr>
          <w:rFonts w:ascii="宋体" w:hAnsi="宋体" w:hint="eastAsia"/>
          <w:b/>
          <w:bCs/>
          <w:sz w:val="24"/>
        </w:rPr>
        <w:t>(</w:t>
      </w:r>
      <w:proofErr w:type="gramStart"/>
      <w:r>
        <w:rPr>
          <w:rFonts w:ascii="宋体" w:hAnsi="宋体" w:hint="eastAsia"/>
          <w:b/>
          <w:bCs/>
          <w:sz w:val="24"/>
        </w:rPr>
        <w:t>一</w:t>
      </w:r>
      <w:proofErr w:type="gramEnd"/>
      <w:r>
        <w:rPr>
          <w:rFonts w:ascii="宋体" w:hAnsi="宋体" w:hint="eastAsia"/>
          <w:b/>
          <w:bCs/>
          <w:sz w:val="24"/>
        </w:rPr>
        <w:t>)总 则</w:t>
      </w:r>
    </w:p>
    <w:p w:rsidR="000A1556" w:rsidRDefault="00334744">
      <w:pPr>
        <w:spacing w:line="360" w:lineRule="auto"/>
        <w:rPr>
          <w:rFonts w:ascii="宋体" w:hAnsi="宋体"/>
          <w:b/>
          <w:bCs/>
          <w:sz w:val="24"/>
        </w:rPr>
      </w:pPr>
      <w:r>
        <w:rPr>
          <w:rFonts w:ascii="宋体" w:hAnsi="宋体" w:hint="eastAsia"/>
          <w:b/>
          <w:bCs/>
          <w:sz w:val="24"/>
        </w:rPr>
        <w:t xml:space="preserve">1.  </w:t>
      </w:r>
      <w:r w:rsidR="00AE46E5">
        <w:rPr>
          <w:rFonts w:ascii="宋体" w:hAnsi="宋体" w:hint="eastAsia"/>
          <w:b/>
          <w:bCs/>
          <w:sz w:val="24"/>
        </w:rPr>
        <w:t>项目</w:t>
      </w:r>
      <w:r>
        <w:rPr>
          <w:rFonts w:ascii="宋体" w:hAnsi="宋体" w:hint="eastAsia"/>
          <w:b/>
          <w:bCs/>
          <w:sz w:val="24"/>
        </w:rPr>
        <w:t>说明</w:t>
      </w:r>
    </w:p>
    <w:p w:rsidR="000A1556" w:rsidRDefault="00334744">
      <w:pPr>
        <w:spacing w:line="360" w:lineRule="auto"/>
        <w:ind w:firstLineChars="100" w:firstLine="240"/>
        <w:rPr>
          <w:rFonts w:ascii="宋体" w:hAnsi="宋体"/>
          <w:sz w:val="24"/>
        </w:rPr>
      </w:pPr>
      <w:r>
        <w:rPr>
          <w:rFonts w:ascii="宋体" w:hAnsi="宋体" w:hint="eastAsia"/>
          <w:sz w:val="24"/>
        </w:rPr>
        <w:t>1.1 本项目说明详见本须知前附表；</w:t>
      </w:r>
    </w:p>
    <w:p w:rsidR="000A1556" w:rsidRDefault="00334744">
      <w:pPr>
        <w:spacing w:line="360" w:lineRule="auto"/>
        <w:ind w:firstLineChars="100" w:firstLine="240"/>
        <w:rPr>
          <w:rFonts w:ascii="宋体" w:hAnsi="宋体"/>
          <w:sz w:val="24"/>
        </w:rPr>
      </w:pPr>
      <w:r>
        <w:rPr>
          <w:rFonts w:ascii="宋体" w:hAnsi="宋体" w:hint="eastAsia"/>
          <w:sz w:val="24"/>
        </w:rPr>
        <w:t>1.2 本项目按照《中华人民共和国招标投标法》、《中华人民共和国政府采购法》等有关法律、法规和规章，本着公开、公平、公正、廉洁、高效的原则，通过招</w:t>
      </w:r>
      <w:r>
        <w:rPr>
          <w:rFonts w:ascii="宋体" w:hAnsi="宋体" w:hint="eastAsia"/>
          <w:sz w:val="24"/>
        </w:rPr>
        <w:lastRenderedPageBreak/>
        <w:t>标方式选定承包人。</w:t>
      </w:r>
    </w:p>
    <w:p w:rsidR="000A1556" w:rsidRDefault="00334744">
      <w:pPr>
        <w:spacing w:line="360" w:lineRule="auto"/>
        <w:rPr>
          <w:rFonts w:ascii="宋体" w:hAnsi="宋体"/>
          <w:b/>
          <w:bCs/>
          <w:sz w:val="24"/>
        </w:rPr>
      </w:pPr>
      <w:r>
        <w:rPr>
          <w:rFonts w:ascii="宋体" w:hAnsi="宋体" w:hint="eastAsia"/>
          <w:b/>
          <w:bCs/>
          <w:sz w:val="24"/>
        </w:rPr>
        <w:t xml:space="preserve">2.  </w:t>
      </w:r>
      <w:r w:rsidR="00917A8A">
        <w:rPr>
          <w:rFonts w:ascii="宋体" w:hAnsi="宋体" w:hint="eastAsia"/>
          <w:b/>
          <w:bCs/>
          <w:sz w:val="24"/>
        </w:rPr>
        <w:t>询价</w:t>
      </w:r>
      <w:r>
        <w:rPr>
          <w:rFonts w:ascii="宋体" w:hAnsi="宋体" w:hint="eastAsia"/>
          <w:b/>
          <w:bCs/>
          <w:sz w:val="24"/>
        </w:rPr>
        <w:t>范围及工期</w:t>
      </w:r>
    </w:p>
    <w:p w:rsidR="000A1556" w:rsidRDefault="00334744">
      <w:pPr>
        <w:spacing w:line="360" w:lineRule="auto"/>
        <w:ind w:firstLineChars="100" w:firstLine="240"/>
        <w:rPr>
          <w:rFonts w:ascii="宋体" w:hAnsi="宋体"/>
          <w:sz w:val="24"/>
        </w:rPr>
      </w:pPr>
      <w:r>
        <w:rPr>
          <w:rFonts w:ascii="宋体" w:hAnsi="宋体" w:hint="eastAsia"/>
          <w:sz w:val="24"/>
        </w:rPr>
        <w:t>2.1 本</w:t>
      </w:r>
      <w:r w:rsidR="00917A8A">
        <w:rPr>
          <w:rFonts w:ascii="宋体" w:hAnsi="宋体" w:hint="eastAsia"/>
          <w:sz w:val="24"/>
        </w:rPr>
        <w:t>询价</w:t>
      </w:r>
      <w:r>
        <w:rPr>
          <w:rFonts w:ascii="宋体" w:hAnsi="宋体" w:hint="eastAsia"/>
          <w:sz w:val="24"/>
        </w:rPr>
        <w:t>项目的范围详见本须知前附表。</w:t>
      </w:r>
    </w:p>
    <w:p w:rsidR="000A1556" w:rsidRDefault="00334744">
      <w:pPr>
        <w:spacing w:line="360" w:lineRule="auto"/>
        <w:rPr>
          <w:rFonts w:ascii="宋体" w:hAnsi="宋体"/>
          <w:b/>
          <w:bCs/>
          <w:sz w:val="24"/>
        </w:rPr>
      </w:pPr>
      <w:r>
        <w:rPr>
          <w:rFonts w:ascii="宋体" w:hAnsi="宋体" w:hint="eastAsia"/>
          <w:b/>
          <w:bCs/>
          <w:sz w:val="24"/>
        </w:rPr>
        <w:t>3.  资金来源</w:t>
      </w:r>
    </w:p>
    <w:p w:rsidR="000A1556" w:rsidRDefault="00334744">
      <w:pPr>
        <w:spacing w:line="360" w:lineRule="auto"/>
        <w:ind w:firstLineChars="100" w:firstLine="240"/>
        <w:rPr>
          <w:rFonts w:ascii="宋体" w:hAnsi="宋体"/>
          <w:sz w:val="24"/>
        </w:rPr>
      </w:pPr>
      <w:r>
        <w:rPr>
          <w:rFonts w:ascii="宋体" w:hAnsi="宋体" w:hint="eastAsia"/>
          <w:sz w:val="24"/>
        </w:rPr>
        <w:t>3.1 本项目资金来源详见投标须知前附表，该资金用于本工程项目运营服务合同的支付。</w:t>
      </w:r>
    </w:p>
    <w:p w:rsidR="000A1556" w:rsidRDefault="00334744">
      <w:pPr>
        <w:spacing w:line="360" w:lineRule="auto"/>
        <w:rPr>
          <w:rFonts w:ascii="宋体" w:hAnsi="宋体"/>
          <w:bCs/>
          <w:sz w:val="24"/>
        </w:rPr>
      </w:pPr>
      <w:r>
        <w:rPr>
          <w:rFonts w:ascii="宋体" w:hAnsi="宋体" w:hint="eastAsia"/>
          <w:b/>
          <w:bCs/>
          <w:sz w:val="24"/>
        </w:rPr>
        <w:t>4.资格要求：</w:t>
      </w:r>
      <w:r>
        <w:rPr>
          <w:rFonts w:ascii="宋体" w:hAnsi="宋体" w:hint="eastAsia"/>
          <w:bCs/>
          <w:sz w:val="24"/>
        </w:rPr>
        <w:t>资格审查合格企业</w:t>
      </w:r>
    </w:p>
    <w:p w:rsidR="000A1556" w:rsidRDefault="00334744">
      <w:pPr>
        <w:spacing w:line="360" w:lineRule="auto"/>
        <w:rPr>
          <w:rFonts w:ascii="宋体" w:hAnsi="宋体"/>
          <w:b/>
          <w:bCs/>
          <w:sz w:val="24"/>
        </w:rPr>
      </w:pPr>
      <w:r>
        <w:rPr>
          <w:rFonts w:ascii="宋体" w:hAnsi="宋体" w:hint="eastAsia"/>
          <w:b/>
          <w:bCs/>
          <w:sz w:val="24"/>
        </w:rPr>
        <w:t>5. 踏勘现场</w:t>
      </w:r>
    </w:p>
    <w:p w:rsidR="000A1556" w:rsidRDefault="00334744">
      <w:pPr>
        <w:spacing w:line="360" w:lineRule="auto"/>
        <w:ind w:firstLineChars="100" w:firstLine="240"/>
        <w:rPr>
          <w:rFonts w:ascii="宋体" w:hAnsi="宋体"/>
          <w:sz w:val="24"/>
        </w:rPr>
      </w:pPr>
      <w:r>
        <w:rPr>
          <w:rFonts w:ascii="宋体" w:hAnsi="宋体" w:hint="eastAsia"/>
          <w:sz w:val="24"/>
        </w:rPr>
        <w:t>5.1投标人自行对现场及周围环境进行踏勘，以便投标人获取有关编制投标文件和签署合同所涉及现场的资料。投标人承担踏勘现场所发生的自身费用。</w:t>
      </w:r>
    </w:p>
    <w:p w:rsidR="000A1556" w:rsidRDefault="00334744">
      <w:pPr>
        <w:spacing w:line="360" w:lineRule="auto"/>
        <w:ind w:firstLineChars="100" w:firstLine="240"/>
        <w:rPr>
          <w:rFonts w:ascii="宋体" w:hAnsi="宋体"/>
          <w:sz w:val="24"/>
        </w:rPr>
      </w:pPr>
      <w:r>
        <w:rPr>
          <w:rFonts w:ascii="宋体" w:hAnsi="宋体" w:hint="eastAsia"/>
          <w:sz w:val="24"/>
        </w:rPr>
        <w:t>5.2 招标人向投标人提供的有关现场的数据和资料，是招标人现有的能被投标人利用的资料，招标人对投标人做出的任何推论、理解和结论均不负责任。</w:t>
      </w:r>
    </w:p>
    <w:p w:rsidR="000A1556" w:rsidRDefault="00334744">
      <w:pPr>
        <w:spacing w:line="360" w:lineRule="auto"/>
        <w:ind w:firstLineChars="100" w:firstLine="240"/>
        <w:rPr>
          <w:rFonts w:ascii="宋体" w:hAnsi="宋体"/>
          <w:sz w:val="24"/>
        </w:rPr>
      </w:pPr>
      <w:r>
        <w:rPr>
          <w:rFonts w:ascii="宋体" w:hAnsi="宋体" w:hint="eastAsia"/>
          <w:sz w:val="24"/>
        </w:rPr>
        <w:t>5.3 经招标人允许，投标人可为踏勘目的进入招标人的项目现场，但投标人不得因此使招标人承担有关的责任和蒙受损失。投标人应承担踏勘现场的责任和风险。</w:t>
      </w:r>
    </w:p>
    <w:p w:rsidR="000A1556" w:rsidRDefault="00255357">
      <w:pPr>
        <w:spacing w:line="360" w:lineRule="auto"/>
        <w:jc w:val="center"/>
        <w:rPr>
          <w:rFonts w:ascii="宋体" w:hAnsi="宋体"/>
          <w:b/>
          <w:bCs/>
          <w:sz w:val="24"/>
        </w:rPr>
      </w:pPr>
      <w:r>
        <w:rPr>
          <w:rFonts w:ascii="宋体" w:hAnsi="宋体" w:hint="eastAsia"/>
          <w:b/>
          <w:bCs/>
          <w:sz w:val="24"/>
        </w:rPr>
        <w:t xml:space="preserve"> </w:t>
      </w:r>
      <w:r w:rsidR="00334744">
        <w:rPr>
          <w:rFonts w:ascii="宋体" w:hAnsi="宋体" w:hint="eastAsia"/>
          <w:b/>
          <w:bCs/>
          <w:sz w:val="24"/>
        </w:rPr>
        <w:t>(二)</w:t>
      </w:r>
      <w:r w:rsidR="00917A8A">
        <w:rPr>
          <w:rFonts w:ascii="宋体" w:hAnsi="宋体" w:hint="eastAsia"/>
          <w:b/>
          <w:bCs/>
          <w:sz w:val="24"/>
        </w:rPr>
        <w:t>询价</w:t>
      </w:r>
      <w:r w:rsidR="00334744">
        <w:rPr>
          <w:rFonts w:ascii="宋体" w:hAnsi="宋体" w:hint="eastAsia"/>
          <w:b/>
          <w:bCs/>
          <w:sz w:val="24"/>
        </w:rPr>
        <w:t>文件</w:t>
      </w:r>
    </w:p>
    <w:p w:rsidR="000A1556" w:rsidRDefault="00255357">
      <w:pPr>
        <w:spacing w:line="360" w:lineRule="auto"/>
        <w:rPr>
          <w:rFonts w:ascii="宋体" w:hAnsi="宋体"/>
          <w:b/>
          <w:bCs/>
          <w:sz w:val="24"/>
        </w:rPr>
      </w:pPr>
      <w:r>
        <w:rPr>
          <w:rFonts w:ascii="宋体" w:hAnsi="宋体" w:hint="eastAsia"/>
          <w:b/>
          <w:bCs/>
          <w:sz w:val="24"/>
        </w:rPr>
        <w:t>6</w:t>
      </w:r>
      <w:r w:rsidR="00334744">
        <w:rPr>
          <w:rFonts w:ascii="宋体" w:hAnsi="宋体" w:hint="eastAsia"/>
          <w:b/>
          <w:bCs/>
          <w:sz w:val="24"/>
        </w:rPr>
        <w:t>.  招标文件的组成</w:t>
      </w:r>
    </w:p>
    <w:p w:rsidR="000A1556" w:rsidRDefault="00255357" w:rsidP="002F36DE">
      <w:pPr>
        <w:spacing w:line="360" w:lineRule="auto"/>
        <w:ind w:firstLineChars="50" w:firstLine="120"/>
        <w:rPr>
          <w:rFonts w:ascii="宋体" w:hAnsi="宋体"/>
          <w:sz w:val="24"/>
        </w:rPr>
      </w:pPr>
      <w:r>
        <w:rPr>
          <w:rFonts w:ascii="宋体" w:hAnsi="宋体" w:hint="eastAsia"/>
          <w:sz w:val="24"/>
        </w:rPr>
        <w:t>6</w:t>
      </w:r>
      <w:r w:rsidR="00334744">
        <w:rPr>
          <w:rFonts w:ascii="宋体" w:hAnsi="宋体" w:hint="eastAsia"/>
          <w:sz w:val="24"/>
        </w:rPr>
        <w:t>.1</w:t>
      </w:r>
      <w:r w:rsidR="00917A8A">
        <w:rPr>
          <w:rFonts w:ascii="宋体" w:hAnsi="宋体" w:hint="eastAsia"/>
          <w:sz w:val="24"/>
        </w:rPr>
        <w:t>询价</w:t>
      </w:r>
      <w:r w:rsidR="00334744">
        <w:rPr>
          <w:rFonts w:ascii="宋体" w:hAnsi="宋体" w:hint="eastAsia"/>
          <w:sz w:val="24"/>
        </w:rPr>
        <w:t>文件除包括招标文件目录所列的内容外，</w:t>
      </w:r>
      <w:r w:rsidR="00917A8A">
        <w:rPr>
          <w:rFonts w:ascii="宋体" w:hAnsi="宋体" w:hint="eastAsia"/>
          <w:sz w:val="24"/>
        </w:rPr>
        <w:t>供应商</w:t>
      </w:r>
      <w:r w:rsidR="00334744">
        <w:rPr>
          <w:rFonts w:ascii="宋体" w:hAnsi="宋体" w:hint="eastAsia"/>
          <w:sz w:val="24"/>
        </w:rPr>
        <w:t>人在提交</w:t>
      </w:r>
      <w:r w:rsidR="00917A8A">
        <w:rPr>
          <w:rFonts w:ascii="宋体" w:hAnsi="宋体" w:hint="eastAsia"/>
          <w:sz w:val="24"/>
        </w:rPr>
        <w:t>询价</w:t>
      </w:r>
      <w:r w:rsidR="00334744">
        <w:rPr>
          <w:rFonts w:ascii="宋体" w:hAnsi="宋体" w:hint="eastAsia"/>
          <w:sz w:val="24"/>
        </w:rPr>
        <w:t>文件截止时间内，以书面形式发出的对</w:t>
      </w:r>
      <w:r w:rsidR="00AE46E5">
        <w:rPr>
          <w:rFonts w:ascii="宋体" w:hAnsi="宋体" w:hint="eastAsia"/>
          <w:sz w:val="24"/>
        </w:rPr>
        <w:t>询价</w:t>
      </w:r>
      <w:r w:rsidR="00334744">
        <w:rPr>
          <w:rFonts w:ascii="宋体" w:hAnsi="宋体" w:hint="eastAsia"/>
          <w:sz w:val="24"/>
        </w:rPr>
        <w:t>文件的澄清或修改内容，均为</w:t>
      </w:r>
      <w:r w:rsidR="00917A8A">
        <w:rPr>
          <w:rFonts w:ascii="宋体" w:hAnsi="宋体" w:hint="eastAsia"/>
          <w:sz w:val="24"/>
        </w:rPr>
        <w:t>询价</w:t>
      </w:r>
      <w:r w:rsidR="00334744">
        <w:rPr>
          <w:rFonts w:ascii="宋体" w:hAnsi="宋体" w:hint="eastAsia"/>
          <w:sz w:val="24"/>
        </w:rPr>
        <w:t>文件的组成部分，对</w:t>
      </w:r>
      <w:r w:rsidR="00917A8A">
        <w:rPr>
          <w:rFonts w:ascii="宋体" w:hAnsi="宋体" w:hint="eastAsia"/>
          <w:sz w:val="24"/>
        </w:rPr>
        <w:t>询价</w:t>
      </w:r>
      <w:r w:rsidR="00334744">
        <w:rPr>
          <w:rFonts w:ascii="宋体" w:hAnsi="宋体" w:hint="eastAsia"/>
          <w:sz w:val="24"/>
        </w:rPr>
        <w:t>人和</w:t>
      </w:r>
      <w:r w:rsidR="00917A8A">
        <w:rPr>
          <w:rFonts w:ascii="宋体" w:hAnsi="宋体" w:hint="eastAsia"/>
          <w:sz w:val="24"/>
        </w:rPr>
        <w:t>供应商</w:t>
      </w:r>
      <w:r w:rsidR="00334744">
        <w:rPr>
          <w:rFonts w:ascii="宋体" w:hAnsi="宋体" w:hint="eastAsia"/>
          <w:sz w:val="24"/>
        </w:rPr>
        <w:t>人起约束作用。</w:t>
      </w:r>
    </w:p>
    <w:p w:rsidR="00917A8A" w:rsidRPr="00AE46E5" w:rsidRDefault="00917A8A" w:rsidP="002F36DE">
      <w:pPr>
        <w:spacing w:line="360" w:lineRule="auto"/>
        <w:ind w:firstLineChars="49" w:firstLine="118"/>
        <w:rPr>
          <w:rFonts w:ascii="宋体" w:hAnsi="宋体"/>
          <w:b/>
          <w:color w:val="FF0000"/>
          <w:sz w:val="24"/>
        </w:rPr>
      </w:pPr>
      <w:r w:rsidRPr="00AE46E5">
        <w:rPr>
          <w:rFonts w:ascii="宋体" w:hAnsi="宋体" w:hint="eastAsia"/>
          <w:b/>
          <w:color w:val="FF0000"/>
          <w:sz w:val="24"/>
        </w:rPr>
        <w:t>6.2供应商根据询价人的要求自行编制询价文件</w:t>
      </w:r>
    </w:p>
    <w:p w:rsidR="000A1556" w:rsidRDefault="00917A8A">
      <w:pPr>
        <w:spacing w:line="360" w:lineRule="auto"/>
        <w:jc w:val="center"/>
        <w:rPr>
          <w:rFonts w:ascii="宋体" w:hAnsi="宋体"/>
          <w:b/>
          <w:bCs/>
          <w:sz w:val="24"/>
        </w:rPr>
      </w:pPr>
      <w:r>
        <w:rPr>
          <w:rFonts w:ascii="宋体" w:hAnsi="宋体" w:hint="eastAsia"/>
          <w:b/>
          <w:sz w:val="24"/>
        </w:rPr>
        <w:t xml:space="preserve"> </w:t>
      </w:r>
      <w:r w:rsidR="00334744">
        <w:rPr>
          <w:rFonts w:ascii="宋体" w:hAnsi="宋体" w:hint="eastAsia"/>
          <w:b/>
          <w:sz w:val="24"/>
        </w:rPr>
        <w:t>(三)</w:t>
      </w:r>
      <w:r>
        <w:rPr>
          <w:rFonts w:ascii="宋体" w:hAnsi="宋体" w:hint="eastAsia"/>
          <w:b/>
          <w:sz w:val="24"/>
        </w:rPr>
        <w:t>询价</w:t>
      </w:r>
      <w:r w:rsidR="00334744">
        <w:rPr>
          <w:rFonts w:ascii="宋体" w:hAnsi="宋体" w:hint="eastAsia"/>
          <w:b/>
          <w:sz w:val="24"/>
        </w:rPr>
        <w:t>文件的编制</w:t>
      </w:r>
    </w:p>
    <w:p w:rsidR="000A1556" w:rsidRDefault="00334744">
      <w:pPr>
        <w:spacing w:line="360" w:lineRule="auto"/>
        <w:rPr>
          <w:rFonts w:ascii="宋体" w:hAnsi="宋体"/>
          <w:b/>
          <w:bCs/>
          <w:sz w:val="24"/>
        </w:rPr>
      </w:pPr>
      <w:r>
        <w:rPr>
          <w:rFonts w:ascii="宋体" w:hAnsi="宋体" w:hint="eastAsia"/>
          <w:b/>
          <w:bCs/>
          <w:sz w:val="24"/>
        </w:rPr>
        <w:t xml:space="preserve">9.  </w:t>
      </w:r>
      <w:r w:rsidR="00917A8A">
        <w:rPr>
          <w:rFonts w:ascii="宋体" w:hAnsi="宋体" w:hint="eastAsia"/>
          <w:b/>
          <w:bCs/>
          <w:sz w:val="24"/>
        </w:rPr>
        <w:t>询价</w:t>
      </w:r>
      <w:r>
        <w:rPr>
          <w:rFonts w:ascii="宋体" w:hAnsi="宋体" w:hint="eastAsia"/>
          <w:b/>
          <w:bCs/>
          <w:sz w:val="24"/>
        </w:rPr>
        <w:t>文件的语言及度量衡单位</w:t>
      </w:r>
    </w:p>
    <w:p w:rsidR="000A1556" w:rsidRDefault="00334744">
      <w:pPr>
        <w:spacing w:line="360" w:lineRule="auto"/>
        <w:ind w:firstLineChars="100" w:firstLine="240"/>
        <w:rPr>
          <w:rFonts w:ascii="宋体" w:hAnsi="宋体"/>
          <w:sz w:val="24"/>
        </w:rPr>
      </w:pPr>
      <w:r>
        <w:rPr>
          <w:rFonts w:ascii="宋体" w:hAnsi="宋体" w:hint="eastAsia"/>
          <w:sz w:val="24"/>
        </w:rPr>
        <w:t xml:space="preserve">9.1 </w:t>
      </w:r>
      <w:r w:rsidR="00917A8A">
        <w:rPr>
          <w:rFonts w:ascii="宋体" w:hAnsi="宋体" w:hint="eastAsia"/>
          <w:sz w:val="24"/>
        </w:rPr>
        <w:t>询价</w:t>
      </w:r>
      <w:r>
        <w:rPr>
          <w:rFonts w:ascii="宋体" w:hAnsi="宋体" w:hint="eastAsia"/>
          <w:sz w:val="24"/>
        </w:rPr>
        <w:t>文件和与投标有关的所有文件均应使用</w:t>
      </w:r>
      <w:r>
        <w:rPr>
          <w:rFonts w:ascii="宋体" w:hAnsi="宋体" w:hint="eastAsia"/>
          <w:sz w:val="24"/>
          <w:u w:val="single"/>
        </w:rPr>
        <w:t xml:space="preserve"> 中文 </w:t>
      </w:r>
      <w:r>
        <w:rPr>
          <w:rFonts w:ascii="宋体" w:hAnsi="宋体" w:hint="eastAsia"/>
          <w:sz w:val="24"/>
        </w:rPr>
        <w:t>。</w:t>
      </w:r>
    </w:p>
    <w:p w:rsidR="00AE46E5" w:rsidRPr="00AE46E5" w:rsidRDefault="00AE46E5" w:rsidP="00AE46E5">
      <w:pPr>
        <w:spacing w:line="360" w:lineRule="auto"/>
        <w:ind w:firstLineChars="97" w:firstLine="233"/>
        <w:rPr>
          <w:rFonts w:ascii="宋体" w:hAnsi="宋体"/>
          <w:bCs/>
          <w:sz w:val="24"/>
        </w:rPr>
      </w:pPr>
      <w:r w:rsidRPr="00AE46E5">
        <w:rPr>
          <w:rFonts w:ascii="宋体" w:hAnsi="宋体" w:hint="eastAsia"/>
          <w:bCs/>
          <w:sz w:val="24"/>
        </w:rPr>
        <w:t>9.2</w:t>
      </w:r>
      <w:r>
        <w:rPr>
          <w:rFonts w:ascii="宋体" w:hAnsi="宋体" w:hint="eastAsia"/>
          <w:bCs/>
          <w:sz w:val="24"/>
        </w:rPr>
        <w:t>其他单位依据国家相关行业标准。</w:t>
      </w:r>
    </w:p>
    <w:p w:rsidR="000A1556" w:rsidRDefault="00334744">
      <w:pPr>
        <w:spacing w:line="360" w:lineRule="auto"/>
        <w:rPr>
          <w:rFonts w:ascii="宋体" w:hAnsi="宋体"/>
          <w:b/>
          <w:bCs/>
          <w:sz w:val="24"/>
        </w:rPr>
      </w:pPr>
      <w:r>
        <w:rPr>
          <w:rFonts w:ascii="宋体" w:hAnsi="宋体" w:hint="eastAsia"/>
          <w:b/>
          <w:bCs/>
          <w:sz w:val="24"/>
        </w:rPr>
        <w:t xml:space="preserve">10. </w:t>
      </w:r>
      <w:r w:rsidR="00917A8A">
        <w:rPr>
          <w:rFonts w:ascii="宋体" w:hAnsi="宋体" w:hint="eastAsia"/>
          <w:b/>
          <w:bCs/>
          <w:sz w:val="24"/>
        </w:rPr>
        <w:t>询价</w:t>
      </w:r>
      <w:r>
        <w:rPr>
          <w:rFonts w:ascii="宋体" w:hAnsi="宋体" w:hint="eastAsia"/>
          <w:b/>
          <w:bCs/>
          <w:sz w:val="24"/>
        </w:rPr>
        <w:t>文件的组成</w:t>
      </w:r>
    </w:p>
    <w:p w:rsidR="000A1556" w:rsidRDefault="00334744">
      <w:pPr>
        <w:spacing w:line="360" w:lineRule="auto"/>
        <w:rPr>
          <w:rFonts w:ascii="宋体" w:hAnsi="宋体"/>
          <w:sz w:val="24"/>
        </w:rPr>
      </w:pPr>
      <w:r>
        <w:rPr>
          <w:rFonts w:ascii="宋体" w:hAnsi="宋体" w:hint="eastAsia"/>
          <w:b/>
          <w:sz w:val="24"/>
        </w:rPr>
        <w:t>10.1</w:t>
      </w:r>
      <w:r>
        <w:rPr>
          <w:rFonts w:ascii="宋体" w:hAnsi="宋体" w:hint="eastAsia"/>
          <w:sz w:val="24"/>
        </w:rPr>
        <w:t xml:space="preserve"> </w:t>
      </w:r>
      <w:r w:rsidR="00917A8A">
        <w:rPr>
          <w:rFonts w:ascii="宋体" w:hAnsi="宋体" w:hint="eastAsia"/>
          <w:sz w:val="24"/>
        </w:rPr>
        <w:t>询价</w:t>
      </w:r>
      <w:r>
        <w:rPr>
          <w:rFonts w:ascii="宋体" w:hAnsi="宋体" w:hint="eastAsia"/>
          <w:sz w:val="24"/>
        </w:rPr>
        <w:t>文件由商务部分和技术部分两部分组成。</w:t>
      </w:r>
    </w:p>
    <w:p w:rsidR="000A1556" w:rsidRDefault="00334744">
      <w:pPr>
        <w:spacing w:line="360" w:lineRule="auto"/>
        <w:rPr>
          <w:rFonts w:ascii="宋体" w:hAnsi="宋体"/>
          <w:b/>
          <w:sz w:val="24"/>
        </w:rPr>
      </w:pPr>
      <w:r>
        <w:rPr>
          <w:rFonts w:ascii="宋体" w:hAnsi="宋体" w:hint="eastAsia"/>
          <w:b/>
          <w:sz w:val="24"/>
        </w:rPr>
        <w:t>10.2 商务部分主要包括下列内容：</w:t>
      </w:r>
    </w:p>
    <w:p w:rsidR="000A1556" w:rsidRDefault="00334744">
      <w:pPr>
        <w:spacing w:line="360" w:lineRule="auto"/>
        <w:ind w:firstLineChars="100" w:firstLine="240"/>
        <w:rPr>
          <w:rFonts w:ascii="宋体" w:hAnsi="宋体"/>
          <w:sz w:val="24"/>
        </w:rPr>
      </w:pPr>
      <w:r>
        <w:rPr>
          <w:rFonts w:ascii="宋体" w:hAnsi="宋体" w:hint="eastAsia"/>
          <w:sz w:val="24"/>
        </w:rPr>
        <w:t>10.2.1</w:t>
      </w:r>
      <w:r w:rsidR="00917A8A">
        <w:rPr>
          <w:rFonts w:ascii="宋体" w:hAnsi="宋体" w:hint="eastAsia"/>
          <w:sz w:val="24"/>
        </w:rPr>
        <w:t>报价</w:t>
      </w:r>
      <w:r>
        <w:rPr>
          <w:rFonts w:ascii="宋体" w:hAnsi="宋体" w:hint="eastAsia"/>
          <w:sz w:val="24"/>
        </w:rPr>
        <w:t>函</w:t>
      </w:r>
    </w:p>
    <w:p w:rsidR="000A1556" w:rsidRDefault="00334744">
      <w:pPr>
        <w:spacing w:line="360" w:lineRule="auto"/>
        <w:ind w:firstLineChars="100" w:firstLine="240"/>
        <w:rPr>
          <w:rFonts w:ascii="宋体" w:hAnsi="宋体"/>
          <w:sz w:val="24"/>
        </w:rPr>
      </w:pPr>
      <w:r>
        <w:rPr>
          <w:rFonts w:ascii="宋体" w:hAnsi="宋体" w:hint="eastAsia"/>
          <w:sz w:val="24"/>
        </w:rPr>
        <w:lastRenderedPageBreak/>
        <w:t>10.2.2法定代表人身份证明书</w:t>
      </w:r>
    </w:p>
    <w:p w:rsidR="000A1556" w:rsidRDefault="00334744">
      <w:pPr>
        <w:spacing w:line="360" w:lineRule="auto"/>
        <w:ind w:firstLineChars="100" w:firstLine="240"/>
        <w:rPr>
          <w:rFonts w:ascii="宋体" w:hAnsi="宋体"/>
          <w:sz w:val="24"/>
        </w:rPr>
      </w:pPr>
      <w:r>
        <w:rPr>
          <w:rFonts w:ascii="宋体" w:hAnsi="宋体" w:hint="eastAsia"/>
          <w:sz w:val="24"/>
        </w:rPr>
        <w:t>10.2.3法人授权委托书</w:t>
      </w:r>
    </w:p>
    <w:p w:rsidR="000A1556" w:rsidRDefault="00334744">
      <w:pPr>
        <w:spacing w:line="360" w:lineRule="auto"/>
        <w:ind w:firstLineChars="100" w:firstLine="240"/>
        <w:rPr>
          <w:rFonts w:ascii="宋体" w:hAnsi="宋体"/>
          <w:sz w:val="24"/>
        </w:rPr>
      </w:pPr>
      <w:r>
        <w:rPr>
          <w:rFonts w:ascii="宋体" w:hAnsi="宋体" w:hint="eastAsia"/>
          <w:sz w:val="24"/>
        </w:rPr>
        <w:t>10.2.</w:t>
      </w:r>
      <w:r w:rsidR="00255357">
        <w:rPr>
          <w:rFonts w:ascii="宋体" w:hAnsi="宋体" w:hint="eastAsia"/>
          <w:sz w:val="24"/>
        </w:rPr>
        <w:t>4</w:t>
      </w:r>
      <w:r>
        <w:rPr>
          <w:rFonts w:ascii="宋体" w:hAnsi="宋体" w:hint="eastAsia"/>
          <w:sz w:val="24"/>
        </w:rPr>
        <w:t>投标人资格证明文件复印件</w:t>
      </w:r>
    </w:p>
    <w:p w:rsidR="000A1556" w:rsidRDefault="00334744">
      <w:pPr>
        <w:spacing w:line="360" w:lineRule="auto"/>
        <w:ind w:firstLineChars="100" w:firstLine="240"/>
        <w:rPr>
          <w:rFonts w:ascii="宋体" w:hAnsi="宋体"/>
          <w:sz w:val="24"/>
        </w:rPr>
      </w:pPr>
      <w:r>
        <w:rPr>
          <w:rFonts w:ascii="宋体" w:hAnsi="宋体" w:hint="eastAsia"/>
          <w:sz w:val="24"/>
        </w:rPr>
        <w:t>10.2.</w:t>
      </w:r>
      <w:r w:rsidR="00255357">
        <w:rPr>
          <w:rFonts w:ascii="宋体" w:hAnsi="宋体" w:hint="eastAsia"/>
          <w:sz w:val="24"/>
        </w:rPr>
        <w:t>5</w:t>
      </w:r>
      <w:r>
        <w:rPr>
          <w:rFonts w:ascii="宋体" w:hAnsi="宋体" w:hint="eastAsia"/>
          <w:sz w:val="24"/>
        </w:rPr>
        <w:t>投标人认为有必要提供的其它资料</w:t>
      </w:r>
    </w:p>
    <w:p w:rsidR="000A1556" w:rsidRDefault="00334744">
      <w:pPr>
        <w:spacing w:line="360" w:lineRule="auto"/>
        <w:rPr>
          <w:rFonts w:ascii="宋体" w:hAnsi="宋体"/>
          <w:b/>
          <w:sz w:val="24"/>
        </w:rPr>
      </w:pPr>
      <w:r>
        <w:rPr>
          <w:rFonts w:ascii="宋体" w:hAnsi="宋体" w:hint="eastAsia"/>
          <w:b/>
          <w:sz w:val="24"/>
        </w:rPr>
        <w:t>10.3技术部分主要包括下列内容：</w:t>
      </w:r>
    </w:p>
    <w:p w:rsidR="000A1556" w:rsidRDefault="00334744">
      <w:pPr>
        <w:spacing w:line="360" w:lineRule="auto"/>
        <w:ind w:firstLineChars="100" w:firstLine="240"/>
        <w:rPr>
          <w:rFonts w:ascii="宋体" w:hAnsi="宋体"/>
          <w:sz w:val="24"/>
        </w:rPr>
      </w:pPr>
      <w:r>
        <w:rPr>
          <w:rFonts w:ascii="宋体" w:hAnsi="宋体" w:hint="eastAsia"/>
          <w:sz w:val="24"/>
        </w:rPr>
        <w:t>10.3.1.污水处理厂运行管理方案</w:t>
      </w:r>
    </w:p>
    <w:p w:rsidR="000A1556" w:rsidRDefault="00334744">
      <w:pPr>
        <w:spacing w:line="360" w:lineRule="auto"/>
        <w:ind w:firstLineChars="100" w:firstLine="240"/>
        <w:rPr>
          <w:rFonts w:ascii="宋体" w:hAnsi="宋体"/>
          <w:sz w:val="24"/>
        </w:rPr>
      </w:pPr>
      <w:r>
        <w:rPr>
          <w:rFonts w:ascii="宋体" w:hAnsi="宋体" w:hint="eastAsia"/>
          <w:sz w:val="24"/>
        </w:rPr>
        <w:t>10.3.2.应急处理管理方案</w:t>
      </w:r>
    </w:p>
    <w:p w:rsidR="000A1556" w:rsidRDefault="00334744">
      <w:pPr>
        <w:spacing w:line="360" w:lineRule="auto"/>
        <w:ind w:firstLineChars="100" w:firstLine="240"/>
        <w:rPr>
          <w:rFonts w:ascii="宋体" w:hAnsi="宋体"/>
          <w:sz w:val="24"/>
        </w:rPr>
      </w:pPr>
      <w:r>
        <w:rPr>
          <w:rFonts w:ascii="宋体" w:hAnsi="宋体" w:hint="eastAsia"/>
          <w:sz w:val="24"/>
        </w:rPr>
        <w:t>10.3.3.拟投入人员的组成</w:t>
      </w:r>
    </w:p>
    <w:p w:rsidR="000A1556" w:rsidRDefault="00334744">
      <w:pPr>
        <w:spacing w:line="360" w:lineRule="auto"/>
        <w:ind w:firstLineChars="100" w:firstLine="240"/>
        <w:rPr>
          <w:rFonts w:ascii="宋体" w:cs="宋体"/>
          <w:color w:val="000000"/>
          <w:kern w:val="0"/>
          <w:sz w:val="24"/>
          <w:lang w:val="zh-CN"/>
        </w:rPr>
      </w:pPr>
      <w:r>
        <w:rPr>
          <w:rFonts w:ascii="宋体" w:hAnsi="宋体" w:hint="eastAsia"/>
          <w:sz w:val="24"/>
        </w:rPr>
        <w:t>10.3.4.质</w:t>
      </w:r>
      <w:r>
        <w:rPr>
          <w:rFonts w:ascii="宋体" w:cs="宋体" w:hint="eastAsia"/>
          <w:color w:val="000000"/>
          <w:kern w:val="0"/>
          <w:sz w:val="24"/>
          <w:lang w:val="zh-CN"/>
        </w:rPr>
        <w:t>量安全保证措施</w:t>
      </w:r>
    </w:p>
    <w:p w:rsidR="000A1556" w:rsidRDefault="00334744">
      <w:pPr>
        <w:spacing w:line="360" w:lineRule="auto"/>
        <w:ind w:firstLineChars="100" w:firstLine="240"/>
        <w:rPr>
          <w:rFonts w:ascii="宋体" w:hAnsi="宋体"/>
          <w:sz w:val="24"/>
        </w:rPr>
      </w:pPr>
      <w:r>
        <w:rPr>
          <w:rFonts w:ascii="宋体" w:cs="宋体" w:hint="eastAsia"/>
          <w:color w:val="000000"/>
          <w:kern w:val="0"/>
          <w:sz w:val="24"/>
          <w:lang w:val="zh-CN"/>
        </w:rPr>
        <w:t>10.3.5</w:t>
      </w:r>
      <w:r>
        <w:rPr>
          <w:rFonts w:ascii="宋体" w:hAnsi="宋体" w:hint="eastAsia"/>
          <w:sz w:val="24"/>
        </w:rPr>
        <w:t>设备经济技术评价和运行管理</w:t>
      </w:r>
    </w:p>
    <w:p w:rsidR="000A1556" w:rsidRDefault="00334744">
      <w:pPr>
        <w:spacing w:line="360" w:lineRule="auto"/>
        <w:ind w:firstLineChars="100" w:firstLine="240"/>
        <w:rPr>
          <w:rFonts w:ascii="宋体" w:hAnsi="宋体"/>
          <w:sz w:val="24"/>
        </w:rPr>
      </w:pPr>
      <w:r>
        <w:rPr>
          <w:rFonts w:ascii="宋体" w:hAnsi="宋体" w:hint="eastAsia"/>
          <w:sz w:val="24"/>
        </w:rPr>
        <w:t>10.3.6规范化运营质量保证体系管理制度</w:t>
      </w:r>
    </w:p>
    <w:p w:rsidR="000A1556" w:rsidRDefault="00334744">
      <w:pPr>
        <w:spacing w:line="360" w:lineRule="auto"/>
        <w:rPr>
          <w:rFonts w:ascii="宋体" w:hAnsi="宋体"/>
          <w:b/>
          <w:bCs/>
          <w:sz w:val="24"/>
        </w:rPr>
      </w:pPr>
      <w:r>
        <w:rPr>
          <w:rFonts w:ascii="宋体" w:hAnsi="宋体" w:hint="eastAsia"/>
          <w:b/>
          <w:bCs/>
          <w:sz w:val="24"/>
        </w:rPr>
        <w:t>1</w:t>
      </w:r>
      <w:r w:rsidR="002F36DE">
        <w:rPr>
          <w:rFonts w:ascii="宋体" w:hAnsi="宋体" w:hint="eastAsia"/>
          <w:b/>
          <w:bCs/>
          <w:sz w:val="24"/>
        </w:rPr>
        <w:t>1</w:t>
      </w:r>
      <w:r>
        <w:rPr>
          <w:rFonts w:ascii="宋体" w:hAnsi="宋体" w:hint="eastAsia"/>
          <w:b/>
          <w:bCs/>
          <w:sz w:val="24"/>
        </w:rPr>
        <w:t>.  投标文件的提交</w:t>
      </w:r>
    </w:p>
    <w:p w:rsidR="000A1556" w:rsidRDefault="00334744">
      <w:pPr>
        <w:spacing w:line="360" w:lineRule="auto"/>
        <w:ind w:firstLineChars="100" w:firstLine="240"/>
        <w:rPr>
          <w:rFonts w:ascii="宋体" w:hAnsi="宋体"/>
          <w:bCs/>
          <w:sz w:val="24"/>
        </w:rPr>
      </w:pPr>
      <w:r>
        <w:rPr>
          <w:rFonts w:ascii="宋体" w:hAnsi="宋体" w:hint="eastAsia"/>
          <w:bCs/>
          <w:sz w:val="24"/>
        </w:rPr>
        <w:t>1</w:t>
      </w:r>
      <w:r w:rsidR="002F36DE">
        <w:rPr>
          <w:rFonts w:ascii="宋体" w:hAnsi="宋体" w:hint="eastAsia"/>
          <w:bCs/>
          <w:sz w:val="24"/>
        </w:rPr>
        <w:t>1</w:t>
      </w:r>
      <w:r>
        <w:rPr>
          <w:rFonts w:ascii="宋体" w:hAnsi="宋体" w:hint="eastAsia"/>
          <w:bCs/>
          <w:sz w:val="24"/>
        </w:rPr>
        <w:t>.1 投标人应按本须知前附表所规定的地点，于截止时间前提交投标文件。</w:t>
      </w:r>
    </w:p>
    <w:p w:rsidR="000A1556" w:rsidRDefault="00334744">
      <w:pPr>
        <w:spacing w:line="360" w:lineRule="auto"/>
        <w:rPr>
          <w:rFonts w:ascii="宋体" w:hAnsi="宋体"/>
          <w:b/>
          <w:bCs/>
          <w:sz w:val="24"/>
        </w:rPr>
      </w:pPr>
      <w:r>
        <w:rPr>
          <w:rFonts w:ascii="宋体" w:hAnsi="宋体" w:hint="eastAsia"/>
          <w:b/>
          <w:bCs/>
          <w:sz w:val="24"/>
        </w:rPr>
        <w:t>1</w:t>
      </w:r>
      <w:r w:rsidR="002F36DE">
        <w:rPr>
          <w:rFonts w:ascii="宋体" w:hAnsi="宋体" w:hint="eastAsia"/>
          <w:b/>
          <w:bCs/>
          <w:sz w:val="24"/>
        </w:rPr>
        <w:t>2</w:t>
      </w:r>
      <w:r>
        <w:rPr>
          <w:rFonts w:ascii="宋体" w:hAnsi="宋体" w:hint="eastAsia"/>
          <w:b/>
          <w:bCs/>
          <w:sz w:val="24"/>
        </w:rPr>
        <w:t>.  投标文件提交的截止时间</w:t>
      </w:r>
    </w:p>
    <w:p w:rsidR="000A1556" w:rsidRDefault="00334744">
      <w:pPr>
        <w:spacing w:line="360" w:lineRule="auto"/>
        <w:ind w:firstLineChars="100" w:firstLine="240"/>
        <w:rPr>
          <w:rFonts w:ascii="宋体" w:hAnsi="宋体"/>
          <w:sz w:val="24"/>
        </w:rPr>
      </w:pPr>
      <w:r>
        <w:rPr>
          <w:rFonts w:ascii="宋体" w:hAnsi="宋体" w:hint="eastAsia"/>
          <w:sz w:val="24"/>
        </w:rPr>
        <w:t>1</w:t>
      </w:r>
      <w:r w:rsidR="002F36DE">
        <w:rPr>
          <w:rFonts w:ascii="宋体" w:hAnsi="宋体" w:hint="eastAsia"/>
          <w:sz w:val="24"/>
        </w:rPr>
        <w:t>2</w:t>
      </w:r>
      <w:r>
        <w:rPr>
          <w:rFonts w:ascii="宋体" w:hAnsi="宋体" w:hint="eastAsia"/>
          <w:sz w:val="24"/>
        </w:rPr>
        <w:t>.1 投标文件的截止时间见本须知前附表规定。</w:t>
      </w:r>
    </w:p>
    <w:p w:rsidR="000A1556" w:rsidRDefault="00334744">
      <w:pPr>
        <w:spacing w:line="360" w:lineRule="auto"/>
        <w:ind w:firstLineChars="100" w:firstLine="240"/>
        <w:rPr>
          <w:rFonts w:ascii="宋体" w:hAnsi="宋体"/>
          <w:sz w:val="24"/>
        </w:rPr>
      </w:pPr>
      <w:r>
        <w:rPr>
          <w:rFonts w:ascii="宋体" w:hAnsi="宋体" w:hint="eastAsia"/>
          <w:sz w:val="24"/>
        </w:rPr>
        <w:t>1</w:t>
      </w:r>
      <w:r w:rsidR="002F36DE">
        <w:rPr>
          <w:rFonts w:ascii="宋体" w:hAnsi="宋体" w:hint="eastAsia"/>
          <w:sz w:val="24"/>
        </w:rPr>
        <w:t>2</w:t>
      </w:r>
      <w:r>
        <w:rPr>
          <w:rFonts w:ascii="宋体" w:hAnsi="宋体" w:hint="eastAsia"/>
          <w:sz w:val="24"/>
        </w:rPr>
        <w:t>.2 招标人可按本须知规定以修改补充通知的方式，酌情延长提交投标文件的截止时间。在此情况下，投标人的所有权利和义务以及投标人受制约的截止时间，均以延长后新的投标截止时间为准。</w:t>
      </w:r>
    </w:p>
    <w:p w:rsidR="000A1556" w:rsidRDefault="002F36DE">
      <w:pPr>
        <w:spacing w:line="360" w:lineRule="auto"/>
        <w:ind w:firstLineChars="100" w:firstLine="240"/>
        <w:rPr>
          <w:rFonts w:ascii="宋体" w:hAnsi="宋体"/>
          <w:sz w:val="24"/>
        </w:rPr>
      </w:pPr>
      <w:r>
        <w:rPr>
          <w:rFonts w:ascii="宋体" w:hAnsi="宋体" w:hint="eastAsia"/>
          <w:sz w:val="24"/>
        </w:rPr>
        <w:t>12</w:t>
      </w:r>
      <w:r w:rsidR="00334744">
        <w:rPr>
          <w:rFonts w:ascii="宋体" w:hAnsi="宋体" w:hint="eastAsia"/>
          <w:sz w:val="24"/>
        </w:rPr>
        <w:t xml:space="preserve">.3 </w:t>
      </w:r>
      <w:r w:rsidR="00AE46E5">
        <w:rPr>
          <w:rFonts w:ascii="宋体" w:hAnsi="宋体" w:hint="eastAsia"/>
          <w:sz w:val="24"/>
        </w:rPr>
        <w:t>到投标截止时间止，询价</w:t>
      </w:r>
      <w:r w:rsidR="00334744">
        <w:rPr>
          <w:rFonts w:ascii="宋体" w:hAnsi="宋体" w:hint="eastAsia"/>
          <w:sz w:val="24"/>
        </w:rPr>
        <w:t>人收到的投标文件少于3</w:t>
      </w:r>
      <w:r w:rsidR="00AE46E5">
        <w:rPr>
          <w:rFonts w:ascii="宋体" w:hAnsi="宋体" w:hint="eastAsia"/>
          <w:sz w:val="24"/>
        </w:rPr>
        <w:t>个的，询价</w:t>
      </w:r>
      <w:r w:rsidR="00334744">
        <w:rPr>
          <w:rFonts w:ascii="宋体" w:hAnsi="宋体" w:hint="eastAsia"/>
          <w:sz w:val="24"/>
        </w:rPr>
        <w:t>人将依法重新组织</w:t>
      </w:r>
      <w:r w:rsidR="00AE46E5">
        <w:rPr>
          <w:rFonts w:ascii="宋体" w:hAnsi="宋体" w:hint="eastAsia"/>
          <w:sz w:val="24"/>
        </w:rPr>
        <w:t>询价</w:t>
      </w:r>
      <w:r w:rsidR="00334744">
        <w:rPr>
          <w:rFonts w:ascii="宋体" w:hAnsi="宋体" w:hint="eastAsia"/>
          <w:sz w:val="24"/>
        </w:rPr>
        <w:t>。</w:t>
      </w:r>
    </w:p>
    <w:p w:rsidR="00917A8A" w:rsidRDefault="00917A8A">
      <w:pPr>
        <w:spacing w:line="360" w:lineRule="auto"/>
        <w:jc w:val="center"/>
        <w:rPr>
          <w:rFonts w:ascii="宋体" w:hAnsi="宋体"/>
          <w:sz w:val="24"/>
        </w:rPr>
      </w:pPr>
    </w:p>
    <w:p w:rsidR="00917A8A" w:rsidRDefault="00917A8A">
      <w:pPr>
        <w:spacing w:line="360" w:lineRule="auto"/>
        <w:jc w:val="center"/>
        <w:rPr>
          <w:rFonts w:ascii="宋体" w:hAnsi="宋体"/>
          <w:sz w:val="24"/>
        </w:rPr>
      </w:pPr>
    </w:p>
    <w:p w:rsidR="000A1556" w:rsidRDefault="00917A8A">
      <w:pPr>
        <w:spacing w:line="360" w:lineRule="auto"/>
        <w:ind w:firstLineChars="1560" w:firstLine="3759"/>
        <w:rPr>
          <w:rFonts w:ascii="宋体" w:hAnsi="宋体"/>
          <w:b/>
          <w:bCs/>
          <w:sz w:val="24"/>
        </w:rPr>
      </w:pPr>
      <w:r>
        <w:rPr>
          <w:rFonts w:ascii="宋体" w:hAnsi="宋体" w:hint="eastAsia"/>
          <w:b/>
          <w:sz w:val="24"/>
        </w:rPr>
        <w:t xml:space="preserve"> </w:t>
      </w:r>
      <w:r w:rsidR="00334744">
        <w:rPr>
          <w:rFonts w:ascii="宋体" w:hAnsi="宋体" w:hint="eastAsia"/>
          <w:b/>
          <w:sz w:val="24"/>
        </w:rPr>
        <w:t>(六)合同的授予</w:t>
      </w:r>
    </w:p>
    <w:p w:rsidR="000A1556" w:rsidRDefault="002F36DE">
      <w:pPr>
        <w:spacing w:line="360" w:lineRule="auto"/>
        <w:rPr>
          <w:rFonts w:ascii="宋体" w:hAnsi="宋体"/>
          <w:b/>
          <w:bCs/>
          <w:sz w:val="24"/>
        </w:rPr>
      </w:pPr>
      <w:r>
        <w:rPr>
          <w:rFonts w:ascii="宋体" w:hAnsi="宋体" w:hint="eastAsia"/>
          <w:b/>
          <w:bCs/>
          <w:sz w:val="24"/>
        </w:rPr>
        <w:t>13</w:t>
      </w:r>
      <w:r w:rsidR="00334744">
        <w:rPr>
          <w:rFonts w:ascii="宋体" w:hAnsi="宋体" w:hint="eastAsia"/>
          <w:b/>
          <w:bCs/>
          <w:sz w:val="24"/>
        </w:rPr>
        <w:t>.合同授予标准</w:t>
      </w:r>
    </w:p>
    <w:p w:rsidR="000A1556" w:rsidRDefault="002F36DE">
      <w:pPr>
        <w:spacing w:line="360" w:lineRule="auto"/>
        <w:ind w:firstLineChars="100" w:firstLine="240"/>
        <w:rPr>
          <w:rFonts w:ascii="宋体" w:hAnsi="宋体"/>
          <w:sz w:val="24"/>
        </w:rPr>
      </w:pPr>
      <w:r>
        <w:rPr>
          <w:rFonts w:ascii="宋体" w:hAnsi="宋体" w:hint="eastAsia"/>
          <w:sz w:val="24"/>
        </w:rPr>
        <w:t>13</w:t>
      </w:r>
      <w:r w:rsidR="00334744">
        <w:rPr>
          <w:rFonts w:ascii="宋体" w:hAnsi="宋体" w:hint="eastAsia"/>
          <w:sz w:val="24"/>
        </w:rPr>
        <w:t>.1本招标项目的服务合同将授予按本须知所确定的</w:t>
      </w:r>
      <w:r w:rsidR="00A22805">
        <w:rPr>
          <w:rFonts w:ascii="宋体" w:hAnsi="宋体" w:hint="eastAsia"/>
          <w:sz w:val="24"/>
        </w:rPr>
        <w:t>成交</w:t>
      </w:r>
      <w:r w:rsidR="00334744">
        <w:rPr>
          <w:rFonts w:ascii="宋体" w:hAnsi="宋体" w:hint="eastAsia"/>
          <w:sz w:val="24"/>
        </w:rPr>
        <w:t>人。</w:t>
      </w:r>
    </w:p>
    <w:p w:rsidR="000A1556" w:rsidRDefault="002F36DE">
      <w:pPr>
        <w:spacing w:line="360" w:lineRule="auto"/>
        <w:rPr>
          <w:rFonts w:ascii="宋体" w:hAnsi="宋体"/>
          <w:b/>
          <w:bCs/>
          <w:sz w:val="24"/>
        </w:rPr>
      </w:pPr>
      <w:r>
        <w:rPr>
          <w:rFonts w:ascii="宋体" w:hAnsi="宋体" w:hint="eastAsia"/>
          <w:b/>
          <w:bCs/>
          <w:sz w:val="24"/>
        </w:rPr>
        <w:t>14</w:t>
      </w:r>
      <w:r w:rsidR="00334744">
        <w:rPr>
          <w:rFonts w:ascii="宋体" w:hAnsi="宋体" w:hint="eastAsia"/>
          <w:b/>
          <w:bCs/>
          <w:sz w:val="24"/>
        </w:rPr>
        <w:t>.</w:t>
      </w:r>
      <w:r w:rsidR="00A22805">
        <w:rPr>
          <w:rFonts w:ascii="宋体" w:hAnsi="宋体" w:hint="eastAsia"/>
          <w:b/>
          <w:bCs/>
          <w:sz w:val="24"/>
        </w:rPr>
        <w:t>成交</w:t>
      </w:r>
      <w:r w:rsidR="00334744">
        <w:rPr>
          <w:rFonts w:ascii="宋体" w:hAnsi="宋体" w:hint="eastAsia"/>
          <w:b/>
          <w:bCs/>
          <w:sz w:val="24"/>
        </w:rPr>
        <w:t>通知书</w:t>
      </w:r>
    </w:p>
    <w:p w:rsidR="000A1556" w:rsidRDefault="00A22805" w:rsidP="008D5099">
      <w:pPr>
        <w:spacing w:line="360" w:lineRule="auto"/>
        <w:ind w:firstLineChars="350" w:firstLine="896"/>
        <w:rPr>
          <w:rFonts w:ascii="宋体" w:hAnsi="宋体"/>
          <w:sz w:val="24"/>
        </w:rPr>
      </w:pPr>
      <w:r>
        <w:rPr>
          <w:rFonts w:ascii="宋体" w:hAnsi="宋体" w:hint="eastAsia"/>
          <w:bCs/>
          <w:spacing w:val="8"/>
          <w:sz w:val="24"/>
        </w:rPr>
        <w:t>成交</w:t>
      </w:r>
      <w:r w:rsidR="00334744">
        <w:rPr>
          <w:rFonts w:ascii="宋体" w:hAnsi="宋体" w:hint="eastAsia"/>
          <w:bCs/>
          <w:spacing w:val="8"/>
          <w:sz w:val="24"/>
        </w:rPr>
        <w:t>结果公示</w:t>
      </w:r>
      <w:r>
        <w:rPr>
          <w:rFonts w:ascii="宋体" w:hAnsi="宋体"/>
          <w:bCs/>
          <w:spacing w:val="8"/>
          <w:sz w:val="24"/>
        </w:rPr>
        <w:t>7</w:t>
      </w:r>
      <w:r w:rsidR="00334744">
        <w:rPr>
          <w:rFonts w:ascii="宋体" w:hAnsi="宋体" w:hint="eastAsia"/>
          <w:bCs/>
          <w:spacing w:val="8"/>
          <w:sz w:val="24"/>
        </w:rPr>
        <w:t>天后，招标人向中标人发放中标通知书。</w:t>
      </w:r>
    </w:p>
    <w:p w:rsidR="000A1556" w:rsidRDefault="002F36DE">
      <w:pPr>
        <w:spacing w:line="360" w:lineRule="auto"/>
        <w:rPr>
          <w:rFonts w:ascii="宋体" w:hAnsi="宋体"/>
          <w:b/>
          <w:bCs/>
          <w:sz w:val="24"/>
        </w:rPr>
      </w:pPr>
      <w:r>
        <w:rPr>
          <w:rFonts w:ascii="宋体" w:hAnsi="宋体" w:hint="eastAsia"/>
          <w:b/>
          <w:bCs/>
          <w:sz w:val="24"/>
        </w:rPr>
        <w:t>15</w:t>
      </w:r>
      <w:r w:rsidR="00334744">
        <w:rPr>
          <w:rFonts w:ascii="宋体" w:hAnsi="宋体" w:hint="eastAsia"/>
          <w:b/>
          <w:bCs/>
          <w:sz w:val="24"/>
        </w:rPr>
        <w:t>.合同协议书的签订</w:t>
      </w:r>
    </w:p>
    <w:p w:rsidR="000A1556" w:rsidRDefault="002F36DE">
      <w:pPr>
        <w:spacing w:line="360" w:lineRule="auto"/>
        <w:ind w:firstLineChars="100" w:firstLine="240"/>
        <w:rPr>
          <w:rFonts w:ascii="宋体" w:hAnsi="宋体"/>
          <w:sz w:val="24"/>
        </w:rPr>
      </w:pPr>
      <w:r>
        <w:rPr>
          <w:rFonts w:ascii="宋体" w:hAnsi="宋体" w:hint="eastAsia"/>
          <w:sz w:val="24"/>
        </w:rPr>
        <w:t>15</w:t>
      </w:r>
      <w:r w:rsidR="00334744">
        <w:rPr>
          <w:rFonts w:ascii="宋体" w:hAnsi="宋体" w:hint="eastAsia"/>
          <w:sz w:val="24"/>
        </w:rPr>
        <w:t>.1 招标人向</w:t>
      </w:r>
      <w:r w:rsidR="008D5099">
        <w:rPr>
          <w:rFonts w:ascii="宋体" w:hAnsi="宋体" w:hint="eastAsia"/>
          <w:sz w:val="24"/>
        </w:rPr>
        <w:t>成交</w:t>
      </w:r>
      <w:r w:rsidR="00334744">
        <w:rPr>
          <w:rFonts w:ascii="宋体" w:hAnsi="宋体" w:hint="eastAsia"/>
          <w:sz w:val="24"/>
        </w:rPr>
        <w:t>人发出中标通知书之日起5日内，按照招标文件和</w:t>
      </w:r>
      <w:r w:rsidR="008D5099">
        <w:rPr>
          <w:rFonts w:ascii="宋体" w:hAnsi="宋体" w:hint="eastAsia"/>
          <w:sz w:val="24"/>
        </w:rPr>
        <w:t>成交</w:t>
      </w:r>
      <w:r w:rsidR="00334744">
        <w:rPr>
          <w:rFonts w:ascii="宋体" w:hAnsi="宋体" w:hint="eastAsia"/>
          <w:sz w:val="24"/>
        </w:rPr>
        <w:t>人</w:t>
      </w:r>
      <w:r w:rsidR="00334744">
        <w:rPr>
          <w:rFonts w:ascii="宋体" w:hAnsi="宋体" w:hint="eastAsia"/>
          <w:sz w:val="24"/>
        </w:rPr>
        <w:lastRenderedPageBreak/>
        <w:t>的投标文件进行合同谈判及订立书面服务合同。</w:t>
      </w:r>
    </w:p>
    <w:p w:rsidR="000A1556" w:rsidRDefault="002F36DE">
      <w:pPr>
        <w:spacing w:line="360" w:lineRule="auto"/>
        <w:ind w:firstLineChars="100" w:firstLine="240"/>
        <w:rPr>
          <w:rFonts w:ascii="宋体" w:hAnsi="宋体"/>
          <w:sz w:val="24"/>
        </w:rPr>
      </w:pPr>
      <w:r>
        <w:rPr>
          <w:rFonts w:ascii="宋体" w:hAnsi="宋体" w:hint="eastAsia"/>
          <w:sz w:val="24"/>
        </w:rPr>
        <w:t>15</w:t>
      </w:r>
      <w:r w:rsidR="00334744">
        <w:rPr>
          <w:rFonts w:ascii="宋体" w:hAnsi="宋体" w:hint="eastAsia"/>
          <w:sz w:val="24"/>
        </w:rPr>
        <w:t>.2</w:t>
      </w:r>
      <w:r w:rsidR="008D5099">
        <w:rPr>
          <w:rFonts w:ascii="宋体" w:hAnsi="宋体" w:hint="eastAsia"/>
          <w:sz w:val="24"/>
        </w:rPr>
        <w:t>成交</w:t>
      </w:r>
      <w:r w:rsidR="00334744">
        <w:rPr>
          <w:rFonts w:ascii="宋体" w:hAnsi="宋体" w:hint="eastAsia"/>
          <w:sz w:val="24"/>
        </w:rPr>
        <w:t>人应当按照合同约定履行义务，完成中标项目，不得将</w:t>
      </w:r>
      <w:r w:rsidR="008D5099">
        <w:rPr>
          <w:rFonts w:ascii="宋体" w:hAnsi="宋体" w:hint="eastAsia"/>
          <w:sz w:val="24"/>
        </w:rPr>
        <w:t>成交</w:t>
      </w:r>
      <w:r w:rsidR="00334744">
        <w:rPr>
          <w:rFonts w:ascii="宋体" w:hAnsi="宋体" w:hint="eastAsia"/>
          <w:sz w:val="24"/>
        </w:rPr>
        <w:t>项目转让(转包)给他人。</w:t>
      </w:r>
    </w:p>
    <w:p w:rsidR="00AE46E5" w:rsidRDefault="00AE46E5" w:rsidP="00AE46E5">
      <w:pPr>
        <w:pStyle w:val="a0"/>
      </w:pPr>
    </w:p>
    <w:p w:rsidR="00AE46E5" w:rsidRPr="00AE46E5" w:rsidRDefault="00AE46E5" w:rsidP="00AE46E5">
      <w:pPr>
        <w:pStyle w:val="a0"/>
      </w:pPr>
    </w:p>
    <w:p w:rsidR="000A1556" w:rsidRDefault="00334744">
      <w:pPr>
        <w:spacing w:line="360" w:lineRule="auto"/>
        <w:jc w:val="center"/>
        <w:rPr>
          <w:rFonts w:ascii="宋体" w:hAnsi="宋体"/>
          <w:b/>
          <w:bCs/>
          <w:sz w:val="30"/>
          <w:szCs w:val="30"/>
        </w:rPr>
      </w:pPr>
      <w:r>
        <w:rPr>
          <w:rFonts w:ascii="宋体" w:hAnsi="宋体" w:hint="eastAsia"/>
          <w:b/>
          <w:bCs/>
          <w:sz w:val="30"/>
          <w:szCs w:val="30"/>
        </w:rPr>
        <w:t>第五部分  合同主要条款</w:t>
      </w:r>
    </w:p>
    <w:p w:rsidR="00C02427" w:rsidRDefault="00C02427" w:rsidP="00CE5D50">
      <w:pPr>
        <w:spacing w:line="360" w:lineRule="auto"/>
        <w:rPr>
          <w:rFonts w:ascii="宋体"/>
          <w:b/>
          <w:color w:val="000000"/>
          <w:sz w:val="24"/>
          <w:u w:val="single"/>
        </w:rPr>
      </w:pPr>
      <w:r>
        <w:rPr>
          <w:rFonts w:ascii="宋体" w:hAnsi="宋体" w:hint="eastAsia"/>
          <w:b/>
          <w:color w:val="000000"/>
          <w:sz w:val="24"/>
        </w:rPr>
        <w:t>甲方：</w:t>
      </w:r>
      <w:r>
        <w:rPr>
          <w:rFonts w:ascii="宋体" w:hint="eastAsia"/>
          <w:b/>
          <w:color w:val="000000"/>
          <w:sz w:val="24"/>
          <w:u w:val="single"/>
        </w:rPr>
        <w:t xml:space="preserve"> </w:t>
      </w:r>
      <w:r w:rsidR="00CE5D50">
        <w:rPr>
          <w:rFonts w:ascii="宋体" w:hint="eastAsia"/>
          <w:b/>
          <w:color w:val="000000"/>
          <w:sz w:val="24"/>
          <w:u w:val="single"/>
        </w:rPr>
        <w:t xml:space="preserve">                    </w:t>
      </w:r>
      <w:r>
        <w:rPr>
          <w:rFonts w:ascii="宋体" w:hint="eastAsia"/>
          <w:b/>
          <w:color w:val="000000"/>
          <w:sz w:val="24"/>
          <w:u w:val="single"/>
        </w:rPr>
        <w:t xml:space="preserve">        </w:t>
      </w:r>
    </w:p>
    <w:p w:rsidR="00C02427" w:rsidRDefault="00C02427" w:rsidP="00CE5D50">
      <w:pPr>
        <w:spacing w:line="360" w:lineRule="auto"/>
        <w:rPr>
          <w:rFonts w:ascii="宋体"/>
          <w:b/>
          <w:color w:val="000000"/>
          <w:sz w:val="24"/>
        </w:rPr>
      </w:pPr>
      <w:r>
        <w:rPr>
          <w:rFonts w:ascii="宋体" w:hAnsi="宋体" w:hint="eastAsia"/>
          <w:b/>
          <w:color w:val="000000"/>
          <w:sz w:val="24"/>
        </w:rPr>
        <w:t>乙方：</w:t>
      </w:r>
      <w:r w:rsidR="00CE5D50">
        <w:rPr>
          <w:rFonts w:ascii="宋体" w:hAnsi="宋体" w:hint="eastAsia"/>
          <w:b/>
          <w:color w:val="000000"/>
          <w:sz w:val="24"/>
          <w:u w:val="single"/>
        </w:rPr>
        <w:t xml:space="preserve">                              </w:t>
      </w:r>
    </w:p>
    <w:p w:rsidR="00325706" w:rsidRDefault="00C02427" w:rsidP="00DD19C6">
      <w:pPr>
        <w:spacing w:line="360" w:lineRule="auto"/>
        <w:ind w:leftChars="114" w:left="239" w:firstLineChars="100" w:firstLine="240"/>
        <w:rPr>
          <w:rFonts w:ascii="宋体" w:hAnsi="宋体"/>
          <w:color w:val="000000"/>
          <w:sz w:val="24"/>
          <w:u w:val="single"/>
        </w:rPr>
      </w:pPr>
      <w:r>
        <w:rPr>
          <w:rFonts w:ascii="宋体" w:hAnsi="宋体" w:hint="eastAsia"/>
          <w:color w:val="000000"/>
          <w:sz w:val="24"/>
        </w:rPr>
        <w:t>经</w:t>
      </w:r>
      <w:r>
        <w:rPr>
          <w:rFonts w:ascii="宋体" w:hAnsi="宋体" w:hint="eastAsia"/>
          <w:color w:val="000000"/>
          <w:sz w:val="24"/>
          <w:u w:val="single"/>
        </w:rPr>
        <w:t xml:space="preserve">  甲方委托     </w:t>
      </w:r>
      <w:r>
        <w:rPr>
          <w:rFonts w:ascii="宋体" w:hAnsi="宋体" w:hint="eastAsia"/>
          <w:color w:val="000000"/>
          <w:sz w:val="24"/>
        </w:rPr>
        <w:t>确定将</w:t>
      </w:r>
      <w:r>
        <w:rPr>
          <w:rFonts w:ascii="宋体" w:hAnsi="宋体" w:hint="eastAsia"/>
          <w:b/>
          <w:color w:val="000000"/>
          <w:sz w:val="24"/>
          <w:u w:val="single"/>
        </w:rPr>
        <w:t>恩施大峡谷景区污水处理设施(9个点)</w:t>
      </w:r>
      <w:r>
        <w:rPr>
          <w:rFonts w:ascii="宋体" w:hAnsi="宋体" w:hint="eastAsia"/>
          <w:color w:val="000000"/>
          <w:sz w:val="24"/>
        </w:rPr>
        <w:t>委托</w:t>
      </w:r>
      <w:r w:rsidRPr="00325706">
        <w:rPr>
          <w:rFonts w:ascii="宋体" w:hAnsi="宋体" w:hint="eastAsia"/>
          <w:color w:val="000000"/>
          <w:sz w:val="24"/>
          <w:u w:val="single"/>
        </w:rPr>
        <w:t>给</w:t>
      </w:r>
    </w:p>
    <w:p w:rsidR="00C02427" w:rsidRDefault="00DD19C6" w:rsidP="00DD19C6">
      <w:pPr>
        <w:spacing w:line="360" w:lineRule="auto"/>
        <w:ind w:leftChars="114" w:left="239" w:firstLineChars="100" w:firstLine="240"/>
        <w:rPr>
          <w:rFonts w:ascii="宋体"/>
          <w:color w:val="000000"/>
          <w:sz w:val="24"/>
        </w:rPr>
      </w:pPr>
      <w:r w:rsidRPr="00325706">
        <w:rPr>
          <w:rFonts w:ascii="宋体" w:hAnsi="宋体" w:hint="eastAsia"/>
          <w:color w:val="000000"/>
          <w:sz w:val="24"/>
          <w:u w:val="single"/>
        </w:rPr>
        <w:t xml:space="preserve"> </w:t>
      </w:r>
      <w:r>
        <w:rPr>
          <w:rFonts w:ascii="宋体" w:hAnsi="宋体" w:hint="eastAsia"/>
          <w:color w:val="000000"/>
          <w:sz w:val="24"/>
          <w:u w:val="single"/>
        </w:rPr>
        <w:t xml:space="preserve">               </w:t>
      </w:r>
      <w:r w:rsidRPr="00DD19C6">
        <w:rPr>
          <w:rFonts w:ascii="宋体" w:hAnsi="宋体" w:hint="eastAsia"/>
          <w:color w:val="000000"/>
          <w:sz w:val="24"/>
          <w:u w:val="single"/>
        </w:rPr>
        <w:t xml:space="preserve">  </w:t>
      </w:r>
      <w:r w:rsidR="00C02427" w:rsidRPr="00DD19C6">
        <w:rPr>
          <w:rFonts w:ascii="宋体" w:hAnsi="宋体" w:hint="eastAsia"/>
          <w:color w:val="000000"/>
          <w:sz w:val="24"/>
          <w:u w:val="single"/>
        </w:rPr>
        <w:t>管理</w:t>
      </w:r>
      <w:r w:rsidR="00C02427">
        <w:rPr>
          <w:rFonts w:ascii="宋体" w:hAnsi="宋体" w:hint="eastAsia"/>
          <w:color w:val="000000"/>
          <w:sz w:val="24"/>
        </w:rPr>
        <w:t>及劳务服务。为提高污水处理运行效率，保护水资源环境，降低污水处理成本，根据《中华人民共和国合同法》及其他相关法律的有关规定，遵循平等自愿、友好协商、诚实互信的原则，双方就本项目所及事项达成一致，订立本合同。</w:t>
      </w:r>
    </w:p>
    <w:p w:rsidR="00C02427" w:rsidRDefault="00C02427" w:rsidP="00C02427">
      <w:pPr>
        <w:pStyle w:val="1"/>
        <w:numPr>
          <w:ilvl w:val="0"/>
          <w:numId w:val="3"/>
        </w:numPr>
        <w:spacing w:line="360" w:lineRule="auto"/>
        <w:ind w:firstLineChars="0"/>
        <w:rPr>
          <w:rFonts w:ascii="宋体"/>
          <w:b/>
          <w:sz w:val="24"/>
          <w:szCs w:val="24"/>
        </w:rPr>
      </w:pPr>
      <w:r>
        <w:rPr>
          <w:rFonts w:ascii="宋体" w:hAnsi="宋体" w:hint="eastAsia"/>
          <w:b/>
          <w:sz w:val="24"/>
          <w:szCs w:val="24"/>
        </w:rPr>
        <w:t>项目概况</w:t>
      </w:r>
    </w:p>
    <w:p w:rsidR="00C02427" w:rsidRDefault="00C02427" w:rsidP="00C02427">
      <w:pPr>
        <w:pStyle w:val="1"/>
        <w:spacing w:line="360" w:lineRule="auto"/>
        <w:ind w:left="720" w:firstLineChars="0" w:firstLine="0"/>
        <w:rPr>
          <w:rFonts w:ascii="宋体"/>
          <w:b/>
          <w:color w:val="000000"/>
          <w:sz w:val="24"/>
          <w:szCs w:val="24"/>
          <w:u w:val="single"/>
        </w:rPr>
      </w:pPr>
      <w:r>
        <w:rPr>
          <w:rFonts w:ascii="宋体" w:hAnsi="宋体" w:hint="eastAsia"/>
          <w:color w:val="000000"/>
          <w:sz w:val="24"/>
          <w:szCs w:val="24"/>
        </w:rPr>
        <w:t>项目名称：</w:t>
      </w:r>
      <w:r>
        <w:rPr>
          <w:rFonts w:ascii="宋体" w:hAnsi="宋体" w:hint="eastAsia"/>
          <w:b/>
          <w:color w:val="000000"/>
          <w:sz w:val="24"/>
          <w:szCs w:val="24"/>
          <w:u w:val="single"/>
        </w:rPr>
        <w:t>恩施大峡谷景区污水处理设施</w:t>
      </w:r>
      <w:r w:rsidR="004F2D73">
        <w:rPr>
          <w:rFonts w:ascii="宋体" w:hAnsi="宋体" w:hint="eastAsia"/>
          <w:b/>
          <w:color w:val="000000"/>
          <w:sz w:val="24"/>
          <w:szCs w:val="24"/>
          <w:u w:val="single"/>
        </w:rPr>
        <w:t>运营服务</w:t>
      </w:r>
    </w:p>
    <w:p w:rsidR="006C4091" w:rsidRDefault="00C02427" w:rsidP="006C4091">
      <w:pPr>
        <w:pStyle w:val="1"/>
        <w:spacing w:line="360" w:lineRule="auto"/>
        <w:ind w:firstLineChars="297" w:firstLine="713"/>
        <w:rPr>
          <w:rFonts w:ascii="宋体" w:hAnsi="宋体"/>
          <w:color w:val="000000"/>
          <w:sz w:val="24"/>
          <w:szCs w:val="24"/>
        </w:rPr>
      </w:pPr>
      <w:r>
        <w:rPr>
          <w:rFonts w:ascii="宋体" w:hAnsi="宋体" w:hint="eastAsia"/>
          <w:color w:val="000000"/>
          <w:sz w:val="24"/>
          <w:szCs w:val="24"/>
        </w:rPr>
        <w:t>项目处理范围如下表：</w:t>
      </w:r>
    </w:p>
    <w:tbl>
      <w:tblPr>
        <w:tblStyle w:val="ae"/>
        <w:tblW w:w="9548" w:type="dxa"/>
        <w:jc w:val="center"/>
        <w:tblLayout w:type="fixed"/>
        <w:tblLook w:val="0000" w:firstRow="0" w:lastRow="0" w:firstColumn="0" w:lastColumn="0" w:noHBand="0" w:noVBand="0"/>
      </w:tblPr>
      <w:tblGrid>
        <w:gridCol w:w="763"/>
        <w:gridCol w:w="4536"/>
        <w:gridCol w:w="1840"/>
        <w:gridCol w:w="1155"/>
        <w:gridCol w:w="1254"/>
      </w:tblGrid>
      <w:tr w:rsidR="006C4091" w:rsidRPr="005F4A23" w:rsidTr="0076057C">
        <w:trPr>
          <w:jc w:val="center"/>
        </w:trPr>
        <w:tc>
          <w:tcPr>
            <w:tcW w:w="763" w:type="dxa"/>
          </w:tcPr>
          <w:p w:rsidR="006C4091" w:rsidRPr="000B0C91" w:rsidRDefault="006C4091" w:rsidP="0076057C">
            <w:pPr>
              <w:pStyle w:val="1"/>
              <w:spacing w:line="360" w:lineRule="auto"/>
              <w:ind w:firstLineChars="0" w:firstLine="0"/>
              <w:jc w:val="center"/>
              <w:rPr>
                <w:rFonts w:ascii="宋体"/>
                <w:color w:val="000000"/>
                <w:szCs w:val="21"/>
              </w:rPr>
            </w:pPr>
            <w:r w:rsidRPr="000B0C91">
              <w:rPr>
                <w:rFonts w:ascii="宋体" w:hint="eastAsia"/>
                <w:color w:val="000000"/>
                <w:szCs w:val="21"/>
              </w:rPr>
              <w:t>序号</w:t>
            </w:r>
          </w:p>
        </w:tc>
        <w:tc>
          <w:tcPr>
            <w:tcW w:w="4536" w:type="dxa"/>
          </w:tcPr>
          <w:p w:rsidR="006C4091" w:rsidRPr="000B0C91" w:rsidRDefault="006C4091" w:rsidP="0076057C">
            <w:pPr>
              <w:pStyle w:val="1"/>
              <w:spacing w:line="360" w:lineRule="auto"/>
              <w:ind w:firstLineChars="0" w:firstLine="0"/>
              <w:jc w:val="center"/>
              <w:rPr>
                <w:rFonts w:ascii="宋体"/>
                <w:color w:val="000000"/>
                <w:szCs w:val="21"/>
              </w:rPr>
            </w:pPr>
            <w:r w:rsidRPr="000B0C91">
              <w:rPr>
                <w:rFonts w:ascii="宋体" w:hint="eastAsia"/>
                <w:color w:val="000000"/>
                <w:szCs w:val="21"/>
              </w:rPr>
              <w:t>名称</w:t>
            </w:r>
          </w:p>
        </w:tc>
        <w:tc>
          <w:tcPr>
            <w:tcW w:w="1840" w:type="dxa"/>
            <w:vAlign w:val="center"/>
          </w:tcPr>
          <w:p w:rsidR="006C4091" w:rsidRPr="000B0C91" w:rsidRDefault="006C4091" w:rsidP="0076057C">
            <w:pPr>
              <w:pStyle w:val="1"/>
              <w:spacing w:line="360" w:lineRule="auto"/>
              <w:ind w:firstLineChars="0" w:firstLine="0"/>
              <w:jc w:val="center"/>
              <w:rPr>
                <w:rFonts w:ascii="宋体"/>
                <w:color w:val="000000"/>
                <w:szCs w:val="21"/>
              </w:rPr>
            </w:pPr>
            <w:r w:rsidRPr="000B0C91">
              <w:rPr>
                <w:rFonts w:ascii="宋体" w:hint="eastAsia"/>
                <w:color w:val="000000"/>
                <w:szCs w:val="21"/>
              </w:rPr>
              <w:t>处理规模</w:t>
            </w:r>
          </w:p>
        </w:tc>
        <w:tc>
          <w:tcPr>
            <w:tcW w:w="1155" w:type="dxa"/>
            <w:shd w:val="clear" w:color="auto" w:fill="auto"/>
          </w:tcPr>
          <w:p w:rsidR="006C4091" w:rsidRPr="000B0C91" w:rsidRDefault="006C4091" w:rsidP="0076057C">
            <w:pPr>
              <w:widowControl/>
              <w:jc w:val="center"/>
              <w:rPr>
                <w:szCs w:val="21"/>
              </w:rPr>
            </w:pPr>
            <w:r w:rsidRPr="000B0C91">
              <w:rPr>
                <w:rFonts w:hint="eastAsia"/>
                <w:szCs w:val="21"/>
              </w:rPr>
              <w:t>水泵（台）</w:t>
            </w:r>
          </w:p>
        </w:tc>
        <w:tc>
          <w:tcPr>
            <w:tcW w:w="1254" w:type="dxa"/>
            <w:shd w:val="clear" w:color="auto" w:fill="auto"/>
          </w:tcPr>
          <w:p w:rsidR="006C4091" w:rsidRPr="000B0C91" w:rsidRDefault="006C4091" w:rsidP="0076057C">
            <w:pPr>
              <w:widowControl/>
              <w:jc w:val="center"/>
              <w:rPr>
                <w:szCs w:val="21"/>
              </w:rPr>
            </w:pPr>
            <w:r w:rsidRPr="000B0C91">
              <w:rPr>
                <w:rFonts w:hint="eastAsia"/>
                <w:szCs w:val="21"/>
              </w:rPr>
              <w:t>风机（台）</w:t>
            </w:r>
          </w:p>
        </w:tc>
      </w:tr>
      <w:tr w:rsidR="006C4091" w:rsidRPr="005F4A23" w:rsidTr="0076057C">
        <w:trPr>
          <w:jc w:val="center"/>
        </w:trPr>
        <w:tc>
          <w:tcPr>
            <w:tcW w:w="763" w:type="dxa"/>
            <w:vAlign w:val="center"/>
          </w:tcPr>
          <w:p w:rsidR="006C4091" w:rsidRPr="000B0C91" w:rsidRDefault="006C4091" w:rsidP="0076057C">
            <w:pPr>
              <w:pStyle w:val="1"/>
              <w:spacing w:line="360" w:lineRule="auto"/>
              <w:ind w:firstLineChars="0" w:firstLine="0"/>
              <w:jc w:val="center"/>
              <w:rPr>
                <w:rFonts w:ascii="宋体"/>
                <w:color w:val="000000"/>
                <w:szCs w:val="21"/>
              </w:rPr>
            </w:pPr>
            <w:r w:rsidRPr="000B0C91">
              <w:rPr>
                <w:rFonts w:ascii="宋体" w:hint="eastAsia"/>
                <w:color w:val="000000"/>
                <w:szCs w:val="21"/>
              </w:rPr>
              <w:t>1</w:t>
            </w:r>
          </w:p>
        </w:tc>
        <w:tc>
          <w:tcPr>
            <w:tcW w:w="4536" w:type="dxa"/>
          </w:tcPr>
          <w:p w:rsidR="006C4091" w:rsidRPr="000B0C91" w:rsidRDefault="006C4091" w:rsidP="0076057C">
            <w:pPr>
              <w:pStyle w:val="1"/>
              <w:spacing w:line="360" w:lineRule="auto"/>
              <w:ind w:firstLineChars="0" w:firstLine="0"/>
              <w:jc w:val="center"/>
              <w:rPr>
                <w:rFonts w:ascii="宋体"/>
                <w:color w:val="000000"/>
                <w:szCs w:val="21"/>
                <w:u w:val="single"/>
              </w:rPr>
            </w:pPr>
            <w:r w:rsidRPr="000B0C91">
              <w:rPr>
                <w:rFonts w:ascii="宋体" w:hint="eastAsia"/>
                <w:color w:val="000000"/>
                <w:szCs w:val="21"/>
              </w:rPr>
              <w:t>恩施大峡谷沐</w:t>
            </w:r>
            <w:proofErr w:type="gramStart"/>
            <w:r w:rsidRPr="000B0C91">
              <w:rPr>
                <w:rFonts w:ascii="宋体" w:hint="eastAsia"/>
                <w:color w:val="000000"/>
                <w:szCs w:val="21"/>
              </w:rPr>
              <w:t>抚女儿寨</w:t>
            </w:r>
            <w:proofErr w:type="gramEnd"/>
            <w:r w:rsidRPr="000B0C91">
              <w:rPr>
                <w:rFonts w:ascii="宋体" w:hint="eastAsia"/>
                <w:color w:val="000000"/>
                <w:szCs w:val="21"/>
              </w:rPr>
              <w:t>一期项目污水处理设施</w:t>
            </w:r>
          </w:p>
        </w:tc>
        <w:tc>
          <w:tcPr>
            <w:tcW w:w="1840" w:type="dxa"/>
          </w:tcPr>
          <w:p w:rsidR="006C4091" w:rsidRPr="000B0C91" w:rsidRDefault="006C4091" w:rsidP="0076057C">
            <w:pPr>
              <w:pStyle w:val="1"/>
              <w:spacing w:line="360" w:lineRule="auto"/>
              <w:ind w:firstLineChars="0" w:firstLine="0"/>
              <w:jc w:val="center"/>
              <w:rPr>
                <w:rFonts w:ascii="宋体"/>
                <w:color w:val="000000"/>
                <w:szCs w:val="21"/>
                <w:u w:val="single"/>
              </w:rPr>
            </w:pPr>
            <w:r w:rsidRPr="000B0C91">
              <w:rPr>
                <w:rFonts w:ascii="宋体" w:hint="eastAsia"/>
                <w:color w:val="000000"/>
                <w:szCs w:val="21"/>
              </w:rPr>
              <w:t>200吨/日</w:t>
            </w:r>
          </w:p>
        </w:tc>
        <w:tc>
          <w:tcPr>
            <w:tcW w:w="1155" w:type="dxa"/>
            <w:shd w:val="clear" w:color="auto" w:fill="auto"/>
          </w:tcPr>
          <w:p w:rsidR="006C4091" w:rsidRPr="000B0C91" w:rsidRDefault="006C4091" w:rsidP="0076057C">
            <w:pPr>
              <w:widowControl/>
              <w:jc w:val="center"/>
              <w:rPr>
                <w:szCs w:val="21"/>
              </w:rPr>
            </w:pPr>
            <w:r w:rsidRPr="000B0C91">
              <w:rPr>
                <w:rFonts w:hint="eastAsia"/>
                <w:szCs w:val="21"/>
              </w:rPr>
              <w:t>4</w:t>
            </w:r>
          </w:p>
        </w:tc>
        <w:tc>
          <w:tcPr>
            <w:tcW w:w="1254" w:type="dxa"/>
            <w:shd w:val="clear" w:color="auto" w:fill="auto"/>
          </w:tcPr>
          <w:p w:rsidR="006C4091" w:rsidRPr="000B0C91" w:rsidRDefault="006C4091" w:rsidP="0076057C">
            <w:pPr>
              <w:widowControl/>
              <w:jc w:val="center"/>
              <w:rPr>
                <w:szCs w:val="21"/>
              </w:rPr>
            </w:pPr>
            <w:r w:rsidRPr="000B0C91">
              <w:rPr>
                <w:rFonts w:hint="eastAsia"/>
                <w:szCs w:val="21"/>
              </w:rPr>
              <w:t>2</w:t>
            </w:r>
          </w:p>
        </w:tc>
      </w:tr>
      <w:tr w:rsidR="006C4091" w:rsidRPr="005F4A23" w:rsidTr="0076057C">
        <w:trPr>
          <w:jc w:val="center"/>
        </w:trPr>
        <w:tc>
          <w:tcPr>
            <w:tcW w:w="763" w:type="dxa"/>
            <w:vAlign w:val="center"/>
          </w:tcPr>
          <w:p w:rsidR="006C4091" w:rsidRPr="000B0C91" w:rsidRDefault="006C4091" w:rsidP="0076057C">
            <w:pPr>
              <w:pStyle w:val="1"/>
              <w:spacing w:line="360" w:lineRule="auto"/>
              <w:ind w:firstLineChars="0" w:firstLine="0"/>
              <w:jc w:val="center"/>
              <w:rPr>
                <w:rFonts w:ascii="宋体"/>
                <w:color w:val="000000"/>
                <w:szCs w:val="21"/>
              </w:rPr>
            </w:pPr>
            <w:r w:rsidRPr="000B0C91">
              <w:rPr>
                <w:rFonts w:ascii="宋体" w:hint="eastAsia"/>
                <w:color w:val="000000"/>
                <w:szCs w:val="21"/>
              </w:rPr>
              <w:t>2</w:t>
            </w:r>
          </w:p>
        </w:tc>
        <w:tc>
          <w:tcPr>
            <w:tcW w:w="4536" w:type="dxa"/>
          </w:tcPr>
          <w:p w:rsidR="006C4091" w:rsidRPr="000B0C91" w:rsidRDefault="006C4091" w:rsidP="0076057C">
            <w:pPr>
              <w:pStyle w:val="1"/>
              <w:spacing w:line="360" w:lineRule="auto"/>
              <w:ind w:firstLineChars="0" w:firstLine="0"/>
              <w:jc w:val="center"/>
              <w:rPr>
                <w:rFonts w:ascii="宋体"/>
                <w:color w:val="000000"/>
                <w:szCs w:val="21"/>
              </w:rPr>
            </w:pPr>
            <w:r w:rsidRPr="000B0C91">
              <w:rPr>
                <w:rFonts w:ascii="宋体" w:hint="eastAsia"/>
                <w:color w:val="000000"/>
                <w:szCs w:val="21"/>
              </w:rPr>
              <w:t>恩施大峡谷地缝谷底厕所污水处理设施</w:t>
            </w:r>
          </w:p>
        </w:tc>
        <w:tc>
          <w:tcPr>
            <w:tcW w:w="1840" w:type="dxa"/>
            <w:vAlign w:val="center"/>
          </w:tcPr>
          <w:p w:rsidR="006C4091" w:rsidRPr="000B0C91" w:rsidRDefault="006C4091" w:rsidP="0076057C">
            <w:pPr>
              <w:pStyle w:val="1"/>
              <w:spacing w:line="360" w:lineRule="auto"/>
              <w:ind w:firstLineChars="0" w:firstLine="0"/>
              <w:jc w:val="center"/>
              <w:rPr>
                <w:rFonts w:ascii="宋体"/>
                <w:color w:val="000000"/>
                <w:szCs w:val="21"/>
              </w:rPr>
            </w:pPr>
            <w:r w:rsidRPr="000B0C91">
              <w:rPr>
                <w:rFonts w:ascii="宋体" w:hint="eastAsia"/>
                <w:color w:val="000000"/>
                <w:szCs w:val="21"/>
              </w:rPr>
              <w:t>10吨/日</w:t>
            </w:r>
          </w:p>
        </w:tc>
        <w:tc>
          <w:tcPr>
            <w:tcW w:w="1155" w:type="dxa"/>
            <w:shd w:val="clear" w:color="auto" w:fill="auto"/>
          </w:tcPr>
          <w:p w:rsidR="006C4091" w:rsidRPr="000B0C91" w:rsidRDefault="006C4091" w:rsidP="0076057C">
            <w:pPr>
              <w:widowControl/>
              <w:jc w:val="center"/>
              <w:rPr>
                <w:szCs w:val="21"/>
              </w:rPr>
            </w:pPr>
            <w:r w:rsidRPr="000B0C91">
              <w:rPr>
                <w:rFonts w:hint="eastAsia"/>
                <w:szCs w:val="21"/>
              </w:rPr>
              <w:t>2</w:t>
            </w:r>
          </w:p>
        </w:tc>
        <w:tc>
          <w:tcPr>
            <w:tcW w:w="1254" w:type="dxa"/>
            <w:shd w:val="clear" w:color="auto" w:fill="auto"/>
          </w:tcPr>
          <w:p w:rsidR="006C4091" w:rsidRPr="000B0C91" w:rsidRDefault="006C4091" w:rsidP="0076057C">
            <w:pPr>
              <w:widowControl/>
              <w:jc w:val="center"/>
              <w:rPr>
                <w:szCs w:val="21"/>
              </w:rPr>
            </w:pPr>
            <w:r w:rsidRPr="000B0C91">
              <w:rPr>
                <w:rFonts w:hint="eastAsia"/>
                <w:szCs w:val="21"/>
              </w:rPr>
              <w:t>2</w:t>
            </w:r>
          </w:p>
        </w:tc>
      </w:tr>
      <w:tr w:rsidR="006C4091" w:rsidRPr="005F4A23" w:rsidTr="0076057C">
        <w:trPr>
          <w:jc w:val="center"/>
        </w:trPr>
        <w:tc>
          <w:tcPr>
            <w:tcW w:w="763" w:type="dxa"/>
            <w:vAlign w:val="center"/>
          </w:tcPr>
          <w:p w:rsidR="006C4091" w:rsidRPr="000B0C91" w:rsidRDefault="006C4091" w:rsidP="0076057C">
            <w:pPr>
              <w:pStyle w:val="1"/>
              <w:spacing w:line="360" w:lineRule="auto"/>
              <w:ind w:firstLineChars="0" w:firstLine="0"/>
              <w:jc w:val="center"/>
              <w:rPr>
                <w:rFonts w:ascii="宋体"/>
                <w:color w:val="000000"/>
                <w:szCs w:val="21"/>
              </w:rPr>
            </w:pPr>
            <w:r w:rsidRPr="000B0C91">
              <w:rPr>
                <w:rFonts w:ascii="宋体" w:hint="eastAsia"/>
                <w:color w:val="000000"/>
                <w:szCs w:val="21"/>
              </w:rPr>
              <w:t>3</w:t>
            </w:r>
          </w:p>
        </w:tc>
        <w:tc>
          <w:tcPr>
            <w:tcW w:w="4536" w:type="dxa"/>
          </w:tcPr>
          <w:p w:rsidR="006C4091" w:rsidRPr="000B0C91" w:rsidRDefault="006C4091" w:rsidP="0076057C">
            <w:pPr>
              <w:pStyle w:val="1"/>
              <w:spacing w:line="360" w:lineRule="auto"/>
              <w:ind w:firstLineChars="0" w:firstLine="0"/>
              <w:jc w:val="center"/>
              <w:rPr>
                <w:rFonts w:ascii="宋体"/>
                <w:color w:val="000000"/>
                <w:szCs w:val="21"/>
                <w:u w:val="single"/>
              </w:rPr>
            </w:pPr>
            <w:r w:rsidRPr="000B0C91">
              <w:rPr>
                <w:rFonts w:ascii="宋体" w:hint="eastAsia"/>
                <w:color w:val="000000"/>
                <w:szCs w:val="21"/>
              </w:rPr>
              <w:t>恩施大峡谷接待中心员工宿舍污水处理设施、</w:t>
            </w:r>
          </w:p>
        </w:tc>
        <w:tc>
          <w:tcPr>
            <w:tcW w:w="1840" w:type="dxa"/>
            <w:vAlign w:val="center"/>
          </w:tcPr>
          <w:p w:rsidR="006C4091" w:rsidRPr="000B0C91" w:rsidRDefault="006C4091" w:rsidP="0076057C">
            <w:pPr>
              <w:pStyle w:val="1"/>
              <w:spacing w:line="360" w:lineRule="auto"/>
              <w:ind w:firstLineChars="0" w:firstLine="0"/>
              <w:jc w:val="center"/>
              <w:rPr>
                <w:rFonts w:ascii="宋体"/>
                <w:color w:val="000000"/>
                <w:szCs w:val="21"/>
              </w:rPr>
            </w:pPr>
            <w:r w:rsidRPr="000B0C91">
              <w:rPr>
                <w:rFonts w:ascii="宋体" w:hint="eastAsia"/>
                <w:color w:val="000000"/>
                <w:szCs w:val="21"/>
              </w:rPr>
              <w:t>50吨/日</w:t>
            </w:r>
          </w:p>
        </w:tc>
        <w:tc>
          <w:tcPr>
            <w:tcW w:w="1155" w:type="dxa"/>
            <w:shd w:val="clear" w:color="auto" w:fill="auto"/>
          </w:tcPr>
          <w:p w:rsidR="006C4091" w:rsidRPr="000B0C91" w:rsidRDefault="006C4091" w:rsidP="0076057C">
            <w:pPr>
              <w:widowControl/>
              <w:jc w:val="center"/>
              <w:rPr>
                <w:szCs w:val="21"/>
              </w:rPr>
            </w:pPr>
            <w:r>
              <w:rPr>
                <w:rFonts w:hint="eastAsia"/>
                <w:szCs w:val="21"/>
              </w:rPr>
              <w:t>2</w:t>
            </w:r>
          </w:p>
        </w:tc>
        <w:tc>
          <w:tcPr>
            <w:tcW w:w="1254" w:type="dxa"/>
            <w:shd w:val="clear" w:color="auto" w:fill="auto"/>
          </w:tcPr>
          <w:p w:rsidR="006C4091" w:rsidRPr="000B0C91" w:rsidRDefault="006C4091" w:rsidP="0076057C">
            <w:pPr>
              <w:widowControl/>
              <w:jc w:val="center"/>
              <w:rPr>
                <w:szCs w:val="21"/>
              </w:rPr>
            </w:pPr>
            <w:r w:rsidRPr="000B0C91">
              <w:rPr>
                <w:rFonts w:hint="eastAsia"/>
                <w:szCs w:val="21"/>
              </w:rPr>
              <w:t>2</w:t>
            </w:r>
          </w:p>
        </w:tc>
      </w:tr>
      <w:tr w:rsidR="006C4091" w:rsidRPr="005F4A23" w:rsidTr="0076057C">
        <w:trPr>
          <w:jc w:val="center"/>
        </w:trPr>
        <w:tc>
          <w:tcPr>
            <w:tcW w:w="763" w:type="dxa"/>
            <w:vAlign w:val="center"/>
          </w:tcPr>
          <w:p w:rsidR="006C4091" w:rsidRPr="000B0C91" w:rsidRDefault="006C4091" w:rsidP="0076057C">
            <w:pPr>
              <w:pStyle w:val="1"/>
              <w:spacing w:line="360" w:lineRule="auto"/>
              <w:ind w:firstLineChars="0" w:firstLine="0"/>
              <w:jc w:val="center"/>
              <w:rPr>
                <w:rFonts w:ascii="宋体"/>
                <w:color w:val="000000"/>
                <w:szCs w:val="21"/>
              </w:rPr>
            </w:pPr>
            <w:r w:rsidRPr="000B0C91">
              <w:rPr>
                <w:rFonts w:ascii="宋体" w:hint="eastAsia"/>
                <w:color w:val="000000"/>
                <w:szCs w:val="21"/>
              </w:rPr>
              <w:t>4</w:t>
            </w:r>
          </w:p>
        </w:tc>
        <w:tc>
          <w:tcPr>
            <w:tcW w:w="4536" w:type="dxa"/>
          </w:tcPr>
          <w:p w:rsidR="006C4091" w:rsidRPr="000B0C91" w:rsidRDefault="006C4091" w:rsidP="0076057C">
            <w:pPr>
              <w:pStyle w:val="1"/>
              <w:spacing w:line="360" w:lineRule="auto"/>
              <w:ind w:firstLineChars="0" w:firstLine="0"/>
              <w:jc w:val="center"/>
              <w:rPr>
                <w:rFonts w:ascii="宋体"/>
                <w:color w:val="000000"/>
                <w:szCs w:val="21"/>
                <w:u w:val="single"/>
              </w:rPr>
            </w:pPr>
            <w:proofErr w:type="gramStart"/>
            <w:r w:rsidRPr="000B0C91">
              <w:rPr>
                <w:rFonts w:ascii="宋体" w:hint="eastAsia"/>
                <w:color w:val="000000"/>
                <w:szCs w:val="21"/>
              </w:rPr>
              <w:t>马鞍龙</w:t>
            </w:r>
            <w:proofErr w:type="gramEnd"/>
            <w:r w:rsidRPr="000B0C91">
              <w:rPr>
                <w:rFonts w:ascii="宋体" w:hint="eastAsia"/>
                <w:color w:val="000000"/>
                <w:szCs w:val="21"/>
              </w:rPr>
              <w:t>1号停车场厕所污水处理设施</w:t>
            </w:r>
          </w:p>
        </w:tc>
        <w:tc>
          <w:tcPr>
            <w:tcW w:w="1840" w:type="dxa"/>
            <w:vAlign w:val="center"/>
          </w:tcPr>
          <w:p w:rsidR="006C4091" w:rsidRPr="000B0C91" w:rsidRDefault="006C4091" w:rsidP="0076057C">
            <w:pPr>
              <w:pStyle w:val="1"/>
              <w:spacing w:line="360" w:lineRule="auto"/>
              <w:ind w:firstLineChars="0" w:firstLine="0"/>
              <w:jc w:val="center"/>
              <w:rPr>
                <w:rFonts w:ascii="宋体"/>
                <w:color w:val="000000"/>
                <w:szCs w:val="21"/>
              </w:rPr>
            </w:pPr>
            <w:r w:rsidRPr="000B0C91">
              <w:rPr>
                <w:rFonts w:ascii="宋体" w:hint="eastAsia"/>
                <w:color w:val="000000"/>
                <w:szCs w:val="21"/>
              </w:rPr>
              <w:t>10吨/日</w:t>
            </w:r>
          </w:p>
        </w:tc>
        <w:tc>
          <w:tcPr>
            <w:tcW w:w="1155" w:type="dxa"/>
            <w:shd w:val="clear" w:color="auto" w:fill="auto"/>
          </w:tcPr>
          <w:p w:rsidR="006C4091" w:rsidRPr="000B0C91" w:rsidRDefault="006C4091" w:rsidP="0076057C">
            <w:pPr>
              <w:widowControl/>
              <w:jc w:val="center"/>
              <w:rPr>
                <w:szCs w:val="21"/>
              </w:rPr>
            </w:pPr>
            <w:r>
              <w:rPr>
                <w:rFonts w:hint="eastAsia"/>
                <w:szCs w:val="21"/>
              </w:rPr>
              <w:t>2</w:t>
            </w:r>
          </w:p>
        </w:tc>
        <w:tc>
          <w:tcPr>
            <w:tcW w:w="1254" w:type="dxa"/>
            <w:shd w:val="clear" w:color="auto" w:fill="auto"/>
          </w:tcPr>
          <w:p w:rsidR="006C4091" w:rsidRPr="000B0C91" w:rsidRDefault="006C4091" w:rsidP="0076057C">
            <w:pPr>
              <w:widowControl/>
              <w:jc w:val="center"/>
              <w:rPr>
                <w:szCs w:val="21"/>
              </w:rPr>
            </w:pPr>
            <w:r>
              <w:rPr>
                <w:rFonts w:hint="eastAsia"/>
                <w:szCs w:val="21"/>
              </w:rPr>
              <w:t>2</w:t>
            </w:r>
          </w:p>
        </w:tc>
      </w:tr>
      <w:tr w:rsidR="006C4091" w:rsidRPr="005F4A23" w:rsidTr="0076057C">
        <w:trPr>
          <w:jc w:val="center"/>
        </w:trPr>
        <w:tc>
          <w:tcPr>
            <w:tcW w:w="763" w:type="dxa"/>
            <w:vAlign w:val="center"/>
          </w:tcPr>
          <w:p w:rsidR="006C4091" w:rsidRPr="000B0C91" w:rsidRDefault="006C4091" w:rsidP="0076057C">
            <w:pPr>
              <w:pStyle w:val="1"/>
              <w:spacing w:line="360" w:lineRule="auto"/>
              <w:ind w:firstLineChars="0" w:firstLine="0"/>
              <w:jc w:val="center"/>
              <w:rPr>
                <w:rFonts w:ascii="宋体"/>
                <w:color w:val="000000"/>
                <w:szCs w:val="21"/>
              </w:rPr>
            </w:pPr>
            <w:r w:rsidRPr="000B0C91">
              <w:rPr>
                <w:rFonts w:ascii="宋体" w:hint="eastAsia"/>
                <w:color w:val="000000"/>
                <w:szCs w:val="21"/>
              </w:rPr>
              <w:t>5</w:t>
            </w:r>
          </w:p>
        </w:tc>
        <w:tc>
          <w:tcPr>
            <w:tcW w:w="4536" w:type="dxa"/>
          </w:tcPr>
          <w:p w:rsidR="006C4091" w:rsidRPr="000B0C91" w:rsidRDefault="006C4091" w:rsidP="0076057C">
            <w:pPr>
              <w:pStyle w:val="1"/>
              <w:spacing w:line="360" w:lineRule="auto"/>
              <w:ind w:firstLineChars="0" w:firstLine="0"/>
              <w:jc w:val="center"/>
              <w:rPr>
                <w:rFonts w:ascii="宋体"/>
                <w:color w:val="000000"/>
                <w:szCs w:val="21"/>
                <w:u w:val="single"/>
              </w:rPr>
            </w:pPr>
            <w:r>
              <w:rPr>
                <w:rFonts w:ascii="宋体" w:hint="eastAsia"/>
                <w:color w:val="000000"/>
                <w:szCs w:val="21"/>
              </w:rPr>
              <w:t>恩施大峡谷剧场员工宿舍</w:t>
            </w:r>
            <w:r w:rsidRPr="000B0C91">
              <w:rPr>
                <w:rFonts w:ascii="宋体" w:hint="eastAsia"/>
                <w:color w:val="000000"/>
                <w:szCs w:val="21"/>
              </w:rPr>
              <w:t>（峡谷风情酒店）</w:t>
            </w:r>
          </w:p>
        </w:tc>
        <w:tc>
          <w:tcPr>
            <w:tcW w:w="1840" w:type="dxa"/>
            <w:vAlign w:val="center"/>
          </w:tcPr>
          <w:p w:rsidR="006C4091" w:rsidRPr="000B0C91" w:rsidRDefault="006C4091" w:rsidP="0076057C">
            <w:pPr>
              <w:pStyle w:val="1"/>
              <w:spacing w:line="360" w:lineRule="auto"/>
              <w:ind w:firstLineChars="0" w:firstLine="0"/>
              <w:jc w:val="center"/>
              <w:rPr>
                <w:rFonts w:ascii="宋体"/>
                <w:color w:val="000000"/>
                <w:szCs w:val="21"/>
              </w:rPr>
            </w:pPr>
            <w:r w:rsidRPr="000B0C91">
              <w:rPr>
                <w:rFonts w:ascii="宋体" w:hint="eastAsia"/>
                <w:color w:val="000000"/>
                <w:szCs w:val="21"/>
              </w:rPr>
              <w:t>50吨/日</w:t>
            </w:r>
          </w:p>
        </w:tc>
        <w:tc>
          <w:tcPr>
            <w:tcW w:w="1155" w:type="dxa"/>
            <w:shd w:val="clear" w:color="auto" w:fill="auto"/>
          </w:tcPr>
          <w:p w:rsidR="006C4091" w:rsidRPr="000B0C91" w:rsidRDefault="006C4091" w:rsidP="0076057C">
            <w:pPr>
              <w:widowControl/>
              <w:jc w:val="center"/>
              <w:rPr>
                <w:szCs w:val="21"/>
              </w:rPr>
            </w:pPr>
            <w:r>
              <w:rPr>
                <w:rFonts w:hint="eastAsia"/>
                <w:szCs w:val="21"/>
              </w:rPr>
              <w:t>2</w:t>
            </w:r>
          </w:p>
        </w:tc>
        <w:tc>
          <w:tcPr>
            <w:tcW w:w="1254" w:type="dxa"/>
            <w:shd w:val="clear" w:color="auto" w:fill="auto"/>
          </w:tcPr>
          <w:p w:rsidR="006C4091" w:rsidRPr="000B0C91" w:rsidRDefault="006C4091" w:rsidP="0076057C">
            <w:pPr>
              <w:widowControl/>
              <w:jc w:val="center"/>
              <w:rPr>
                <w:szCs w:val="21"/>
              </w:rPr>
            </w:pPr>
            <w:r>
              <w:rPr>
                <w:rFonts w:hint="eastAsia"/>
                <w:szCs w:val="21"/>
              </w:rPr>
              <w:t>2</w:t>
            </w:r>
          </w:p>
        </w:tc>
      </w:tr>
      <w:tr w:rsidR="006C4091" w:rsidRPr="005F4A23" w:rsidTr="0076057C">
        <w:trPr>
          <w:jc w:val="center"/>
        </w:trPr>
        <w:tc>
          <w:tcPr>
            <w:tcW w:w="763" w:type="dxa"/>
            <w:vAlign w:val="center"/>
          </w:tcPr>
          <w:p w:rsidR="006C4091" w:rsidRPr="000B0C91" w:rsidRDefault="006C4091" w:rsidP="0076057C">
            <w:pPr>
              <w:pStyle w:val="1"/>
              <w:spacing w:line="360" w:lineRule="auto"/>
              <w:ind w:firstLineChars="0" w:firstLine="0"/>
              <w:jc w:val="center"/>
              <w:rPr>
                <w:rFonts w:ascii="宋体"/>
                <w:color w:val="000000"/>
                <w:szCs w:val="21"/>
              </w:rPr>
            </w:pPr>
            <w:r w:rsidRPr="000B0C91">
              <w:rPr>
                <w:rFonts w:ascii="宋体" w:hint="eastAsia"/>
                <w:color w:val="000000"/>
                <w:szCs w:val="21"/>
              </w:rPr>
              <w:t>6</w:t>
            </w:r>
          </w:p>
        </w:tc>
        <w:tc>
          <w:tcPr>
            <w:tcW w:w="4536" w:type="dxa"/>
          </w:tcPr>
          <w:p w:rsidR="006C4091" w:rsidRPr="000B0C91" w:rsidRDefault="006C4091" w:rsidP="0076057C">
            <w:pPr>
              <w:pStyle w:val="1"/>
              <w:spacing w:line="360" w:lineRule="auto"/>
              <w:ind w:firstLineChars="0" w:firstLine="0"/>
              <w:jc w:val="center"/>
              <w:rPr>
                <w:rFonts w:ascii="宋体"/>
                <w:color w:val="000000"/>
                <w:szCs w:val="21"/>
                <w:u w:val="single"/>
              </w:rPr>
            </w:pPr>
            <w:r>
              <w:rPr>
                <w:rFonts w:ascii="宋体" w:hint="eastAsia"/>
                <w:color w:val="000000"/>
                <w:szCs w:val="21"/>
              </w:rPr>
              <w:t>恩施大峡谷剧场</w:t>
            </w:r>
            <w:r w:rsidRPr="000B0C91">
              <w:rPr>
                <w:rFonts w:ascii="宋体" w:hint="eastAsia"/>
                <w:color w:val="000000"/>
                <w:szCs w:val="21"/>
              </w:rPr>
              <w:t>游客中心污水处理设施</w:t>
            </w:r>
          </w:p>
        </w:tc>
        <w:tc>
          <w:tcPr>
            <w:tcW w:w="1840" w:type="dxa"/>
            <w:vAlign w:val="center"/>
          </w:tcPr>
          <w:p w:rsidR="006C4091" w:rsidRPr="000B0C91" w:rsidRDefault="006C4091" w:rsidP="0076057C">
            <w:pPr>
              <w:pStyle w:val="1"/>
              <w:spacing w:line="360" w:lineRule="auto"/>
              <w:ind w:firstLineChars="0" w:firstLine="0"/>
              <w:jc w:val="center"/>
              <w:rPr>
                <w:rFonts w:ascii="宋体"/>
                <w:color w:val="000000"/>
                <w:szCs w:val="21"/>
              </w:rPr>
            </w:pPr>
            <w:r w:rsidRPr="000B0C91">
              <w:rPr>
                <w:rFonts w:ascii="宋体" w:hint="eastAsia"/>
                <w:color w:val="000000"/>
                <w:szCs w:val="21"/>
              </w:rPr>
              <w:t>50吨/日</w:t>
            </w:r>
          </w:p>
        </w:tc>
        <w:tc>
          <w:tcPr>
            <w:tcW w:w="1155" w:type="dxa"/>
            <w:shd w:val="clear" w:color="auto" w:fill="auto"/>
          </w:tcPr>
          <w:p w:rsidR="006C4091" w:rsidRPr="000B0C91" w:rsidRDefault="006C4091" w:rsidP="0076057C">
            <w:pPr>
              <w:widowControl/>
              <w:jc w:val="center"/>
              <w:rPr>
                <w:szCs w:val="21"/>
              </w:rPr>
            </w:pPr>
            <w:r>
              <w:rPr>
                <w:rFonts w:hint="eastAsia"/>
                <w:szCs w:val="21"/>
              </w:rPr>
              <w:t>2</w:t>
            </w:r>
          </w:p>
        </w:tc>
        <w:tc>
          <w:tcPr>
            <w:tcW w:w="1254" w:type="dxa"/>
            <w:shd w:val="clear" w:color="auto" w:fill="auto"/>
          </w:tcPr>
          <w:p w:rsidR="006C4091" w:rsidRPr="000B0C91" w:rsidRDefault="006C4091" w:rsidP="0076057C">
            <w:pPr>
              <w:widowControl/>
              <w:jc w:val="center"/>
              <w:rPr>
                <w:szCs w:val="21"/>
              </w:rPr>
            </w:pPr>
            <w:r w:rsidRPr="000B0C91">
              <w:rPr>
                <w:rFonts w:hint="eastAsia"/>
                <w:szCs w:val="21"/>
              </w:rPr>
              <w:t>2</w:t>
            </w:r>
          </w:p>
        </w:tc>
      </w:tr>
      <w:tr w:rsidR="006C4091" w:rsidRPr="005F4A23" w:rsidTr="0076057C">
        <w:trPr>
          <w:trHeight w:val="487"/>
          <w:jc w:val="center"/>
        </w:trPr>
        <w:tc>
          <w:tcPr>
            <w:tcW w:w="763" w:type="dxa"/>
            <w:vAlign w:val="center"/>
          </w:tcPr>
          <w:p w:rsidR="006C4091" w:rsidRPr="000B0C91" w:rsidRDefault="006C4091" w:rsidP="0076057C">
            <w:pPr>
              <w:pStyle w:val="1"/>
              <w:spacing w:line="360" w:lineRule="auto"/>
              <w:ind w:firstLineChars="0" w:firstLine="0"/>
              <w:jc w:val="center"/>
              <w:rPr>
                <w:rFonts w:ascii="宋体"/>
                <w:color w:val="000000"/>
                <w:szCs w:val="21"/>
              </w:rPr>
            </w:pPr>
            <w:r>
              <w:rPr>
                <w:rFonts w:ascii="宋体" w:hint="eastAsia"/>
                <w:color w:val="000000"/>
                <w:szCs w:val="21"/>
              </w:rPr>
              <w:t>7</w:t>
            </w:r>
          </w:p>
        </w:tc>
        <w:tc>
          <w:tcPr>
            <w:tcW w:w="4536" w:type="dxa"/>
          </w:tcPr>
          <w:p w:rsidR="006C4091" w:rsidRPr="000B0C91" w:rsidRDefault="006C4091" w:rsidP="0076057C">
            <w:pPr>
              <w:pStyle w:val="1"/>
              <w:spacing w:line="360" w:lineRule="auto"/>
              <w:ind w:firstLineChars="0" w:firstLine="0"/>
              <w:jc w:val="center"/>
              <w:rPr>
                <w:rFonts w:ascii="宋体"/>
                <w:color w:val="000000"/>
                <w:szCs w:val="21"/>
                <w:u w:val="single"/>
              </w:rPr>
            </w:pPr>
            <w:r w:rsidRPr="000B0C91">
              <w:rPr>
                <w:rFonts w:ascii="宋体" w:hint="eastAsia"/>
                <w:color w:val="000000"/>
                <w:szCs w:val="21"/>
              </w:rPr>
              <w:t>恩施大峡谷剧场看台污水处理设施</w:t>
            </w:r>
          </w:p>
        </w:tc>
        <w:tc>
          <w:tcPr>
            <w:tcW w:w="1840" w:type="dxa"/>
            <w:vAlign w:val="center"/>
          </w:tcPr>
          <w:p w:rsidR="006C4091" w:rsidRPr="000B0C91" w:rsidRDefault="006C4091" w:rsidP="0076057C">
            <w:pPr>
              <w:pStyle w:val="1"/>
              <w:spacing w:line="360" w:lineRule="auto"/>
              <w:ind w:firstLineChars="0" w:firstLine="0"/>
              <w:jc w:val="center"/>
              <w:rPr>
                <w:rFonts w:ascii="宋体"/>
                <w:color w:val="000000"/>
                <w:szCs w:val="21"/>
              </w:rPr>
            </w:pPr>
            <w:r w:rsidRPr="000B0C91">
              <w:rPr>
                <w:rFonts w:ascii="宋体" w:hint="eastAsia"/>
                <w:color w:val="000000"/>
                <w:szCs w:val="21"/>
              </w:rPr>
              <w:t>20吨/日</w:t>
            </w:r>
          </w:p>
        </w:tc>
        <w:tc>
          <w:tcPr>
            <w:tcW w:w="1155" w:type="dxa"/>
            <w:shd w:val="clear" w:color="auto" w:fill="auto"/>
          </w:tcPr>
          <w:p w:rsidR="006C4091" w:rsidRPr="000B0C91" w:rsidRDefault="006C4091" w:rsidP="0076057C">
            <w:pPr>
              <w:widowControl/>
              <w:jc w:val="center"/>
              <w:rPr>
                <w:szCs w:val="21"/>
              </w:rPr>
            </w:pPr>
            <w:r>
              <w:rPr>
                <w:rFonts w:hint="eastAsia"/>
                <w:szCs w:val="21"/>
              </w:rPr>
              <w:t>2</w:t>
            </w:r>
          </w:p>
        </w:tc>
        <w:tc>
          <w:tcPr>
            <w:tcW w:w="1254" w:type="dxa"/>
            <w:shd w:val="clear" w:color="auto" w:fill="auto"/>
          </w:tcPr>
          <w:p w:rsidR="006C4091" w:rsidRPr="000B0C91" w:rsidRDefault="006C4091" w:rsidP="0076057C">
            <w:pPr>
              <w:widowControl/>
              <w:jc w:val="center"/>
              <w:rPr>
                <w:szCs w:val="21"/>
              </w:rPr>
            </w:pPr>
            <w:r w:rsidRPr="000B0C91">
              <w:rPr>
                <w:rFonts w:hint="eastAsia"/>
                <w:szCs w:val="21"/>
              </w:rPr>
              <w:t>1</w:t>
            </w:r>
            <w:r w:rsidRPr="000B0C91">
              <w:rPr>
                <w:rFonts w:hint="eastAsia"/>
                <w:szCs w:val="21"/>
              </w:rPr>
              <w:t>曝气机</w:t>
            </w:r>
          </w:p>
        </w:tc>
      </w:tr>
      <w:tr w:rsidR="006C4091" w:rsidRPr="005F4A23" w:rsidTr="0076057C">
        <w:trPr>
          <w:jc w:val="center"/>
        </w:trPr>
        <w:tc>
          <w:tcPr>
            <w:tcW w:w="763" w:type="dxa"/>
            <w:vAlign w:val="center"/>
          </w:tcPr>
          <w:p w:rsidR="006C4091" w:rsidRPr="000B0C91" w:rsidRDefault="006C4091" w:rsidP="0076057C">
            <w:pPr>
              <w:pStyle w:val="1"/>
              <w:spacing w:line="360" w:lineRule="auto"/>
              <w:ind w:firstLineChars="0" w:firstLine="0"/>
              <w:jc w:val="center"/>
              <w:rPr>
                <w:rFonts w:ascii="宋体"/>
                <w:color w:val="000000"/>
                <w:szCs w:val="21"/>
              </w:rPr>
            </w:pPr>
            <w:r>
              <w:rPr>
                <w:rFonts w:ascii="宋体" w:hint="eastAsia"/>
                <w:color w:val="000000"/>
                <w:szCs w:val="21"/>
              </w:rPr>
              <w:t>8</w:t>
            </w:r>
          </w:p>
        </w:tc>
        <w:tc>
          <w:tcPr>
            <w:tcW w:w="4536" w:type="dxa"/>
          </w:tcPr>
          <w:p w:rsidR="006C4091" w:rsidRPr="000B0C91" w:rsidRDefault="006C4091" w:rsidP="0076057C">
            <w:pPr>
              <w:pStyle w:val="1"/>
              <w:spacing w:line="360" w:lineRule="auto"/>
              <w:ind w:firstLineChars="0" w:firstLine="0"/>
              <w:jc w:val="center"/>
              <w:rPr>
                <w:rFonts w:ascii="宋体"/>
                <w:color w:val="000000"/>
                <w:szCs w:val="21"/>
                <w:u w:val="single"/>
              </w:rPr>
            </w:pPr>
            <w:r w:rsidRPr="000B0C91">
              <w:rPr>
                <w:rFonts w:ascii="宋体" w:hint="eastAsia"/>
                <w:color w:val="000000"/>
                <w:szCs w:val="21"/>
              </w:rPr>
              <w:t>恩施大峡谷扶手电梯厕所</w:t>
            </w:r>
          </w:p>
        </w:tc>
        <w:tc>
          <w:tcPr>
            <w:tcW w:w="1840" w:type="dxa"/>
            <w:vAlign w:val="center"/>
          </w:tcPr>
          <w:p w:rsidR="006C4091" w:rsidRPr="000B0C91" w:rsidRDefault="006C4091" w:rsidP="0076057C">
            <w:pPr>
              <w:pStyle w:val="1"/>
              <w:spacing w:line="360" w:lineRule="auto"/>
              <w:ind w:firstLineChars="0" w:firstLine="0"/>
              <w:jc w:val="center"/>
              <w:rPr>
                <w:rFonts w:ascii="宋体"/>
                <w:color w:val="000000"/>
                <w:szCs w:val="21"/>
              </w:rPr>
            </w:pPr>
            <w:r w:rsidRPr="000B0C91">
              <w:rPr>
                <w:rFonts w:ascii="宋体" w:hint="eastAsia"/>
                <w:color w:val="000000"/>
                <w:szCs w:val="21"/>
              </w:rPr>
              <w:t>10吨/日</w:t>
            </w:r>
          </w:p>
        </w:tc>
        <w:tc>
          <w:tcPr>
            <w:tcW w:w="1155" w:type="dxa"/>
            <w:shd w:val="clear" w:color="auto" w:fill="auto"/>
          </w:tcPr>
          <w:p w:rsidR="006C4091" w:rsidRPr="000B0C91" w:rsidRDefault="006C4091" w:rsidP="0076057C">
            <w:pPr>
              <w:widowControl/>
              <w:jc w:val="center"/>
              <w:rPr>
                <w:szCs w:val="21"/>
              </w:rPr>
            </w:pPr>
            <w:r>
              <w:rPr>
                <w:rFonts w:hint="eastAsia"/>
                <w:szCs w:val="21"/>
              </w:rPr>
              <w:t>1</w:t>
            </w:r>
          </w:p>
        </w:tc>
        <w:tc>
          <w:tcPr>
            <w:tcW w:w="1254" w:type="dxa"/>
            <w:shd w:val="clear" w:color="auto" w:fill="auto"/>
          </w:tcPr>
          <w:p w:rsidR="006C4091" w:rsidRPr="000B0C91" w:rsidRDefault="006C4091" w:rsidP="0076057C">
            <w:pPr>
              <w:widowControl/>
              <w:jc w:val="center"/>
              <w:rPr>
                <w:szCs w:val="21"/>
              </w:rPr>
            </w:pPr>
            <w:r>
              <w:rPr>
                <w:rFonts w:hint="eastAsia"/>
                <w:szCs w:val="21"/>
              </w:rPr>
              <w:t>2</w:t>
            </w:r>
          </w:p>
        </w:tc>
      </w:tr>
      <w:tr w:rsidR="006C4091" w:rsidRPr="005F4A23" w:rsidTr="0076057C">
        <w:trPr>
          <w:jc w:val="center"/>
        </w:trPr>
        <w:tc>
          <w:tcPr>
            <w:tcW w:w="763" w:type="dxa"/>
            <w:vAlign w:val="center"/>
          </w:tcPr>
          <w:p w:rsidR="006C4091" w:rsidRPr="000B0C91" w:rsidRDefault="006C4091" w:rsidP="0076057C">
            <w:pPr>
              <w:pStyle w:val="1"/>
              <w:spacing w:line="360" w:lineRule="auto"/>
              <w:ind w:firstLineChars="0" w:firstLine="0"/>
              <w:jc w:val="center"/>
              <w:rPr>
                <w:rFonts w:ascii="宋体"/>
                <w:color w:val="000000"/>
                <w:szCs w:val="21"/>
              </w:rPr>
            </w:pPr>
            <w:r>
              <w:rPr>
                <w:rFonts w:ascii="宋体" w:hint="eastAsia"/>
                <w:color w:val="000000"/>
                <w:szCs w:val="21"/>
              </w:rPr>
              <w:t>9</w:t>
            </w:r>
          </w:p>
        </w:tc>
        <w:tc>
          <w:tcPr>
            <w:tcW w:w="4536" w:type="dxa"/>
          </w:tcPr>
          <w:p w:rsidR="006C4091" w:rsidRPr="000B0C91" w:rsidRDefault="006C4091" w:rsidP="0076057C">
            <w:pPr>
              <w:pStyle w:val="1"/>
              <w:spacing w:line="360" w:lineRule="auto"/>
              <w:ind w:firstLineChars="0" w:firstLine="0"/>
              <w:jc w:val="center"/>
              <w:rPr>
                <w:rFonts w:ascii="宋体"/>
                <w:color w:val="000000"/>
                <w:szCs w:val="21"/>
                <w:u w:val="single"/>
              </w:rPr>
            </w:pPr>
            <w:r w:rsidRPr="000B0C91">
              <w:rPr>
                <w:rFonts w:ascii="宋体" w:hint="eastAsia"/>
                <w:color w:val="000000"/>
                <w:szCs w:val="21"/>
              </w:rPr>
              <w:t>索道停车场厕所污水处理设施</w:t>
            </w:r>
          </w:p>
        </w:tc>
        <w:tc>
          <w:tcPr>
            <w:tcW w:w="1840" w:type="dxa"/>
            <w:vAlign w:val="center"/>
          </w:tcPr>
          <w:p w:rsidR="006C4091" w:rsidRPr="000B0C91" w:rsidRDefault="006C4091" w:rsidP="0076057C">
            <w:pPr>
              <w:pStyle w:val="1"/>
              <w:spacing w:line="360" w:lineRule="auto"/>
              <w:ind w:firstLineChars="0" w:firstLine="0"/>
              <w:jc w:val="center"/>
              <w:rPr>
                <w:rFonts w:ascii="宋体"/>
                <w:color w:val="000000"/>
                <w:szCs w:val="21"/>
              </w:rPr>
            </w:pPr>
            <w:r w:rsidRPr="000B0C91">
              <w:rPr>
                <w:rFonts w:ascii="宋体" w:hint="eastAsia"/>
                <w:color w:val="000000"/>
                <w:szCs w:val="21"/>
              </w:rPr>
              <w:t>20吨/日</w:t>
            </w:r>
          </w:p>
        </w:tc>
        <w:tc>
          <w:tcPr>
            <w:tcW w:w="1155" w:type="dxa"/>
            <w:shd w:val="clear" w:color="auto" w:fill="auto"/>
          </w:tcPr>
          <w:p w:rsidR="006C4091" w:rsidRPr="000B0C91" w:rsidRDefault="006C4091" w:rsidP="0076057C">
            <w:pPr>
              <w:widowControl/>
              <w:jc w:val="center"/>
              <w:rPr>
                <w:szCs w:val="21"/>
              </w:rPr>
            </w:pPr>
            <w:r>
              <w:rPr>
                <w:rFonts w:hint="eastAsia"/>
                <w:szCs w:val="21"/>
              </w:rPr>
              <w:t>1</w:t>
            </w:r>
          </w:p>
        </w:tc>
        <w:tc>
          <w:tcPr>
            <w:tcW w:w="1254" w:type="dxa"/>
            <w:shd w:val="clear" w:color="auto" w:fill="auto"/>
          </w:tcPr>
          <w:p w:rsidR="006C4091" w:rsidRPr="000B0C91" w:rsidRDefault="006C4091" w:rsidP="0076057C">
            <w:pPr>
              <w:widowControl/>
              <w:jc w:val="center"/>
              <w:rPr>
                <w:szCs w:val="21"/>
              </w:rPr>
            </w:pPr>
            <w:r w:rsidRPr="000B0C91">
              <w:rPr>
                <w:rFonts w:hint="eastAsia"/>
                <w:szCs w:val="21"/>
              </w:rPr>
              <w:t>2</w:t>
            </w:r>
          </w:p>
        </w:tc>
      </w:tr>
    </w:tbl>
    <w:p w:rsidR="006C4091" w:rsidRDefault="006C4091" w:rsidP="00C02427">
      <w:pPr>
        <w:spacing w:line="360" w:lineRule="auto"/>
        <w:rPr>
          <w:rFonts w:ascii="宋体" w:hAnsi="宋体"/>
          <w:sz w:val="24"/>
        </w:rPr>
      </w:pPr>
    </w:p>
    <w:p w:rsidR="00C02427" w:rsidRDefault="00C02427" w:rsidP="00C02427">
      <w:pPr>
        <w:spacing w:line="360" w:lineRule="auto"/>
        <w:rPr>
          <w:b/>
        </w:rPr>
      </w:pPr>
      <w:r>
        <w:rPr>
          <w:rFonts w:ascii="宋体" w:hAnsi="宋体" w:hint="eastAsia"/>
          <w:sz w:val="24"/>
        </w:rPr>
        <w:t>二、</w:t>
      </w:r>
      <w:r>
        <w:rPr>
          <w:rFonts w:hint="eastAsia"/>
          <w:b/>
        </w:rPr>
        <w:t>合同期限</w:t>
      </w:r>
    </w:p>
    <w:p w:rsidR="00C02427" w:rsidRDefault="00C02427" w:rsidP="00D11504">
      <w:pPr>
        <w:spacing w:line="360" w:lineRule="auto"/>
        <w:ind w:leftChars="205" w:left="550" w:hangingChars="50" w:hanging="120"/>
        <w:rPr>
          <w:rFonts w:ascii="宋体"/>
          <w:sz w:val="24"/>
        </w:rPr>
      </w:pPr>
      <w:r>
        <w:rPr>
          <w:rFonts w:ascii="宋体" w:hAnsi="宋体" w:hint="eastAsia"/>
          <w:color w:val="000000"/>
          <w:sz w:val="24"/>
        </w:rPr>
        <w:t>本项目运营劳务服务周期为</w:t>
      </w:r>
      <w:r w:rsidR="009C0A6A">
        <w:rPr>
          <w:rFonts w:ascii="宋体" w:hAnsi="宋体" w:hint="eastAsia"/>
          <w:color w:val="FF0000"/>
          <w:sz w:val="24"/>
        </w:rPr>
        <w:t>壹</w:t>
      </w:r>
      <w:r>
        <w:rPr>
          <w:rFonts w:ascii="宋体" w:hAnsi="宋体" w:hint="eastAsia"/>
          <w:color w:val="FF0000"/>
          <w:sz w:val="24"/>
        </w:rPr>
        <w:t>年：自</w:t>
      </w:r>
      <w:r w:rsidR="00D11504">
        <w:rPr>
          <w:rFonts w:ascii="宋体" w:hAnsi="宋体" w:hint="eastAsia"/>
          <w:color w:val="FF0000"/>
          <w:sz w:val="24"/>
        </w:rPr>
        <w:t xml:space="preserve">   </w:t>
      </w:r>
      <w:r>
        <w:rPr>
          <w:rFonts w:ascii="宋体" w:hAnsi="宋体" w:hint="eastAsia"/>
          <w:color w:val="FF0000"/>
          <w:sz w:val="24"/>
        </w:rPr>
        <w:t>年</w:t>
      </w:r>
      <w:r w:rsidR="00D11504">
        <w:rPr>
          <w:rFonts w:ascii="宋体" w:hAnsi="宋体" w:hint="eastAsia"/>
          <w:color w:val="FF0000"/>
          <w:sz w:val="24"/>
          <w:u w:val="single"/>
        </w:rPr>
        <w:t xml:space="preserve">    </w:t>
      </w:r>
      <w:r>
        <w:rPr>
          <w:rFonts w:ascii="宋体" w:hAnsi="宋体" w:hint="eastAsia"/>
          <w:color w:val="FF0000"/>
          <w:sz w:val="24"/>
        </w:rPr>
        <w:t>月</w:t>
      </w:r>
      <w:r w:rsidR="00D11504">
        <w:rPr>
          <w:rFonts w:ascii="宋体" w:hAnsi="宋体" w:hint="eastAsia"/>
          <w:color w:val="FF0000"/>
          <w:sz w:val="24"/>
          <w:u w:val="single"/>
        </w:rPr>
        <w:t xml:space="preserve">      </w:t>
      </w:r>
      <w:r>
        <w:rPr>
          <w:rFonts w:ascii="宋体" w:hAnsi="宋体" w:hint="eastAsia"/>
          <w:color w:val="FF0000"/>
          <w:sz w:val="24"/>
        </w:rPr>
        <w:t>日至</w:t>
      </w:r>
      <w:r w:rsidR="00D11504">
        <w:rPr>
          <w:rFonts w:ascii="宋体" w:hAnsi="宋体" w:hint="eastAsia"/>
          <w:color w:val="FF0000"/>
          <w:sz w:val="24"/>
          <w:u w:val="single"/>
        </w:rPr>
        <w:t xml:space="preserve">    </w:t>
      </w:r>
      <w:r>
        <w:rPr>
          <w:rFonts w:ascii="宋体" w:hAnsi="宋体" w:hint="eastAsia"/>
          <w:color w:val="FF0000"/>
          <w:sz w:val="24"/>
        </w:rPr>
        <w:t>年</w:t>
      </w:r>
      <w:r w:rsidR="00D11504">
        <w:rPr>
          <w:rFonts w:ascii="宋体" w:hAnsi="宋体" w:hint="eastAsia"/>
          <w:color w:val="FF0000"/>
          <w:sz w:val="24"/>
          <w:u w:val="single"/>
        </w:rPr>
        <w:t xml:space="preserve">    </w:t>
      </w:r>
      <w:r>
        <w:rPr>
          <w:rFonts w:ascii="宋体" w:hAnsi="宋体" w:hint="eastAsia"/>
          <w:color w:val="FF0000"/>
          <w:sz w:val="24"/>
        </w:rPr>
        <w:t>月</w:t>
      </w:r>
      <w:r>
        <w:rPr>
          <w:rFonts w:ascii="宋体" w:hAnsi="宋体" w:hint="eastAsia"/>
          <w:color w:val="000000"/>
          <w:sz w:val="24"/>
        </w:rPr>
        <w:lastRenderedPageBreak/>
        <w:t>日。委托运营劳务服务期限届满，根据双方需要可按程序续签</w:t>
      </w:r>
      <w:r>
        <w:rPr>
          <w:rFonts w:ascii="宋体" w:hAnsi="宋体" w:hint="eastAsia"/>
          <w:sz w:val="24"/>
        </w:rPr>
        <w:t>合同。</w:t>
      </w:r>
    </w:p>
    <w:p w:rsidR="00C02427" w:rsidRDefault="00C02427" w:rsidP="00C02427">
      <w:pPr>
        <w:pStyle w:val="1"/>
        <w:numPr>
          <w:ilvl w:val="0"/>
          <w:numId w:val="4"/>
        </w:numPr>
        <w:spacing w:line="360" w:lineRule="auto"/>
        <w:ind w:firstLineChars="0"/>
        <w:rPr>
          <w:rFonts w:ascii="宋体"/>
          <w:b/>
          <w:sz w:val="24"/>
          <w:szCs w:val="24"/>
        </w:rPr>
      </w:pPr>
      <w:r>
        <w:rPr>
          <w:rFonts w:ascii="宋体" w:hAnsi="宋体" w:hint="eastAsia"/>
          <w:b/>
          <w:sz w:val="24"/>
          <w:szCs w:val="24"/>
        </w:rPr>
        <w:t>质量标准</w:t>
      </w:r>
      <w:r>
        <w:rPr>
          <w:rFonts w:ascii="宋体" w:hAnsi="宋体"/>
          <w:b/>
          <w:sz w:val="24"/>
          <w:szCs w:val="24"/>
        </w:rPr>
        <w:t>`</w:t>
      </w:r>
    </w:p>
    <w:p w:rsidR="00C02427" w:rsidRPr="00A47F05" w:rsidRDefault="00A47F05" w:rsidP="00C02427">
      <w:pPr>
        <w:numPr>
          <w:ilvl w:val="0"/>
          <w:numId w:val="5"/>
        </w:numPr>
        <w:spacing w:line="360" w:lineRule="auto"/>
        <w:rPr>
          <w:rFonts w:ascii="宋体" w:hAnsi="宋体"/>
          <w:sz w:val="24"/>
        </w:rPr>
      </w:pPr>
      <w:r>
        <w:rPr>
          <w:rFonts w:ascii="宋体" w:hAnsi="宋体" w:hint="eastAsia"/>
          <w:sz w:val="24"/>
        </w:rPr>
        <w:t>双方约定的进水水质不超过以下标准：</w:t>
      </w:r>
      <w:r w:rsidR="00C02427">
        <w:rPr>
          <w:rFonts w:ascii="宋体" w:hAnsi="宋体"/>
          <w:sz w:val="24"/>
        </w:rPr>
        <w:t xml:space="preserve">    </w:t>
      </w:r>
    </w:p>
    <w:p w:rsidR="00C02427" w:rsidRDefault="00C02427" w:rsidP="00C02427">
      <w:pPr>
        <w:spacing w:line="360" w:lineRule="auto"/>
        <w:jc w:val="center"/>
        <w:rPr>
          <w:rFonts w:ascii="宋体"/>
          <w:sz w:val="24"/>
        </w:rPr>
      </w:pPr>
      <w:r>
        <w:rPr>
          <w:rFonts w:ascii="宋体" w:hAnsi="宋体"/>
          <w:sz w:val="24"/>
        </w:rPr>
        <w:t xml:space="preserve"> </w:t>
      </w:r>
      <w:r>
        <w:rPr>
          <w:rFonts w:ascii="宋体" w:hAnsi="宋体" w:hint="eastAsia"/>
          <w:sz w:val="24"/>
        </w:rPr>
        <w:t>表</w:t>
      </w:r>
      <w:r>
        <w:rPr>
          <w:rFonts w:ascii="宋体" w:hAnsi="宋体"/>
          <w:sz w:val="24"/>
        </w:rPr>
        <w:t xml:space="preserve">l  </w:t>
      </w:r>
      <w:r>
        <w:rPr>
          <w:rFonts w:ascii="宋体" w:hAnsi="宋体" w:hint="eastAsia"/>
          <w:sz w:val="24"/>
        </w:rPr>
        <w:t>进水水质标准</w:t>
      </w:r>
      <w:r>
        <w:rPr>
          <w:rFonts w:ascii="宋体" w:hAnsi="宋体"/>
          <w:sz w:val="24"/>
        </w:rPr>
        <w:t xml:space="preserve">                </w:t>
      </w:r>
      <w:r>
        <w:rPr>
          <w:rFonts w:ascii="宋体" w:hAnsi="宋体" w:hint="eastAsia"/>
          <w:sz w:val="24"/>
        </w:rPr>
        <w:t>单位：</w:t>
      </w:r>
      <w:r>
        <w:rPr>
          <w:rFonts w:ascii="宋体" w:hAnsi="宋体"/>
          <w:sz w:val="24"/>
        </w:rPr>
        <w:t>mg/L</w:t>
      </w:r>
    </w:p>
    <w:tbl>
      <w:tblPr>
        <w:tblW w:w="0" w:type="auto"/>
        <w:jc w:val="center"/>
        <w:tblLayout w:type="fixed"/>
        <w:tblLook w:val="0000" w:firstRow="0" w:lastRow="0" w:firstColumn="0" w:lastColumn="0" w:noHBand="0" w:noVBand="0"/>
      </w:tblPr>
      <w:tblGrid>
        <w:gridCol w:w="1143"/>
        <w:gridCol w:w="1143"/>
        <w:gridCol w:w="1143"/>
        <w:gridCol w:w="1143"/>
        <w:gridCol w:w="1143"/>
        <w:gridCol w:w="1143"/>
      </w:tblGrid>
      <w:tr w:rsidR="00C02427" w:rsidTr="0076057C">
        <w:trPr>
          <w:trHeight w:val="641"/>
          <w:jc w:val="center"/>
        </w:trPr>
        <w:tc>
          <w:tcPr>
            <w:tcW w:w="1143" w:type="dxa"/>
            <w:tcBorders>
              <w:top w:val="single" w:sz="4" w:space="0" w:color="auto"/>
              <w:left w:val="single" w:sz="4" w:space="0" w:color="auto"/>
              <w:bottom w:val="single" w:sz="4" w:space="0" w:color="auto"/>
              <w:right w:val="single" w:sz="4" w:space="0" w:color="auto"/>
            </w:tcBorders>
            <w:vAlign w:val="center"/>
          </w:tcPr>
          <w:p w:rsidR="00C02427" w:rsidRDefault="00C02427" w:rsidP="0076057C">
            <w:pPr>
              <w:widowControl/>
              <w:jc w:val="center"/>
              <w:rPr>
                <w:rFonts w:ascii="宋体" w:cs="宋体"/>
                <w:kern w:val="0"/>
                <w:sz w:val="24"/>
              </w:rPr>
            </w:pPr>
            <w:r>
              <w:rPr>
                <w:rFonts w:ascii="宋体" w:hAnsi="宋体" w:cs="宋体" w:hint="eastAsia"/>
                <w:kern w:val="0"/>
                <w:sz w:val="24"/>
              </w:rPr>
              <w:t>指标</w:t>
            </w:r>
          </w:p>
        </w:tc>
        <w:tc>
          <w:tcPr>
            <w:tcW w:w="1143" w:type="dxa"/>
            <w:tcBorders>
              <w:top w:val="single" w:sz="4" w:space="0" w:color="auto"/>
              <w:left w:val="nil"/>
              <w:bottom w:val="single" w:sz="4" w:space="0" w:color="auto"/>
              <w:right w:val="single" w:sz="4" w:space="0" w:color="auto"/>
            </w:tcBorders>
            <w:vAlign w:val="center"/>
          </w:tcPr>
          <w:p w:rsidR="00C02427" w:rsidRDefault="00C02427" w:rsidP="0076057C">
            <w:pPr>
              <w:widowControl/>
              <w:jc w:val="center"/>
              <w:rPr>
                <w:rFonts w:ascii="宋体" w:hAnsi="宋体" w:cs="宋体"/>
                <w:kern w:val="0"/>
                <w:sz w:val="24"/>
              </w:rPr>
            </w:pPr>
            <w:proofErr w:type="spellStart"/>
            <w:r>
              <w:rPr>
                <w:rFonts w:ascii="宋体" w:hAnsi="宋体" w:cs="宋体"/>
                <w:kern w:val="0"/>
                <w:sz w:val="24"/>
              </w:rPr>
              <w:t>CODcr</w:t>
            </w:r>
            <w:proofErr w:type="spellEnd"/>
          </w:p>
        </w:tc>
        <w:tc>
          <w:tcPr>
            <w:tcW w:w="1143" w:type="dxa"/>
            <w:tcBorders>
              <w:top w:val="single" w:sz="4" w:space="0" w:color="auto"/>
              <w:left w:val="nil"/>
              <w:bottom w:val="single" w:sz="4" w:space="0" w:color="auto"/>
              <w:right w:val="single" w:sz="4" w:space="0" w:color="auto"/>
            </w:tcBorders>
            <w:vAlign w:val="center"/>
          </w:tcPr>
          <w:p w:rsidR="00C02427" w:rsidRDefault="00C02427" w:rsidP="0076057C">
            <w:pPr>
              <w:widowControl/>
              <w:jc w:val="center"/>
              <w:rPr>
                <w:rFonts w:ascii="宋体" w:hAnsi="宋体" w:cs="宋体"/>
                <w:kern w:val="0"/>
                <w:sz w:val="24"/>
              </w:rPr>
            </w:pPr>
            <w:r>
              <w:rPr>
                <w:rFonts w:ascii="宋体" w:hAnsi="宋体" w:cs="宋体"/>
                <w:kern w:val="0"/>
                <w:sz w:val="24"/>
              </w:rPr>
              <w:t>BOD5</w:t>
            </w:r>
          </w:p>
        </w:tc>
        <w:tc>
          <w:tcPr>
            <w:tcW w:w="1143" w:type="dxa"/>
            <w:tcBorders>
              <w:top w:val="single" w:sz="4" w:space="0" w:color="auto"/>
              <w:left w:val="nil"/>
              <w:bottom w:val="single" w:sz="4" w:space="0" w:color="auto"/>
              <w:right w:val="single" w:sz="4" w:space="0" w:color="auto"/>
            </w:tcBorders>
            <w:vAlign w:val="center"/>
          </w:tcPr>
          <w:p w:rsidR="00C02427" w:rsidRDefault="00C02427" w:rsidP="0076057C">
            <w:pPr>
              <w:widowControl/>
              <w:jc w:val="center"/>
              <w:rPr>
                <w:rFonts w:ascii="宋体" w:cs="宋体"/>
                <w:kern w:val="0"/>
                <w:sz w:val="24"/>
              </w:rPr>
            </w:pPr>
            <w:r>
              <w:rPr>
                <w:rFonts w:ascii="宋体" w:hAnsi="宋体" w:cs="宋体" w:hint="eastAsia"/>
                <w:kern w:val="0"/>
                <w:sz w:val="24"/>
              </w:rPr>
              <w:t>氨氮</w:t>
            </w:r>
          </w:p>
        </w:tc>
        <w:tc>
          <w:tcPr>
            <w:tcW w:w="1143" w:type="dxa"/>
            <w:tcBorders>
              <w:top w:val="single" w:sz="4" w:space="0" w:color="auto"/>
              <w:left w:val="nil"/>
              <w:bottom w:val="single" w:sz="4" w:space="0" w:color="auto"/>
              <w:right w:val="single" w:sz="4" w:space="0" w:color="auto"/>
            </w:tcBorders>
            <w:vAlign w:val="center"/>
          </w:tcPr>
          <w:p w:rsidR="00C02427" w:rsidRDefault="00C02427" w:rsidP="0076057C">
            <w:pPr>
              <w:widowControl/>
              <w:jc w:val="center"/>
              <w:rPr>
                <w:rFonts w:ascii="宋体" w:cs="宋体"/>
                <w:kern w:val="0"/>
                <w:sz w:val="24"/>
              </w:rPr>
            </w:pPr>
            <w:r>
              <w:rPr>
                <w:rFonts w:ascii="宋体" w:hAnsi="宋体" w:cs="宋体"/>
                <w:kern w:val="0"/>
                <w:sz w:val="24"/>
              </w:rPr>
              <w:t>SS</w:t>
            </w:r>
          </w:p>
        </w:tc>
        <w:tc>
          <w:tcPr>
            <w:tcW w:w="1143" w:type="dxa"/>
            <w:tcBorders>
              <w:top w:val="single" w:sz="4" w:space="0" w:color="auto"/>
              <w:left w:val="nil"/>
              <w:bottom w:val="single" w:sz="4" w:space="0" w:color="auto"/>
              <w:right w:val="single" w:sz="4" w:space="0" w:color="auto"/>
            </w:tcBorders>
            <w:vAlign w:val="center"/>
          </w:tcPr>
          <w:p w:rsidR="00C02427" w:rsidRDefault="00C02427" w:rsidP="0076057C">
            <w:pPr>
              <w:widowControl/>
              <w:jc w:val="center"/>
              <w:rPr>
                <w:rFonts w:ascii="宋体" w:cs="宋体"/>
                <w:kern w:val="0"/>
                <w:sz w:val="24"/>
              </w:rPr>
            </w:pPr>
            <w:r>
              <w:rPr>
                <w:rFonts w:ascii="宋体" w:hAnsi="宋体" w:cs="宋体"/>
                <w:kern w:val="0"/>
                <w:sz w:val="24"/>
              </w:rPr>
              <w:t>PH</w:t>
            </w:r>
          </w:p>
        </w:tc>
      </w:tr>
      <w:tr w:rsidR="00C02427" w:rsidTr="0076057C">
        <w:trPr>
          <w:trHeight w:val="672"/>
          <w:jc w:val="center"/>
        </w:trPr>
        <w:tc>
          <w:tcPr>
            <w:tcW w:w="1143" w:type="dxa"/>
            <w:tcBorders>
              <w:top w:val="nil"/>
              <w:left w:val="single" w:sz="4" w:space="0" w:color="auto"/>
              <w:bottom w:val="single" w:sz="4" w:space="0" w:color="auto"/>
              <w:right w:val="single" w:sz="4" w:space="0" w:color="auto"/>
            </w:tcBorders>
            <w:vAlign w:val="center"/>
          </w:tcPr>
          <w:p w:rsidR="00C02427" w:rsidRDefault="00C02427" w:rsidP="0076057C">
            <w:pPr>
              <w:widowControl/>
              <w:jc w:val="center"/>
              <w:rPr>
                <w:rFonts w:ascii="宋体" w:cs="宋体"/>
                <w:kern w:val="0"/>
                <w:sz w:val="24"/>
              </w:rPr>
            </w:pPr>
            <w:r>
              <w:rPr>
                <w:rFonts w:ascii="宋体" w:hAnsi="宋体" w:cs="宋体" w:hint="eastAsia"/>
                <w:kern w:val="0"/>
                <w:sz w:val="24"/>
              </w:rPr>
              <w:t>数值</w:t>
            </w:r>
          </w:p>
        </w:tc>
        <w:tc>
          <w:tcPr>
            <w:tcW w:w="1143" w:type="dxa"/>
            <w:tcBorders>
              <w:top w:val="nil"/>
              <w:left w:val="nil"/>
              <w:bottom w:val="single" w:sz="4" w:space="0" w:color="auto"/>
              <w:right w:val="single" w:sz="4" w:space="0" w:color="auto"/>
            </w:tcBorders>
            <w:vAlign w:val="center"/>
          </w:tcPr>
          <w:p w:rsidR="00C02427" w:rsidRDefault="00C02427" w:rsidP="0076057C">
            <w:pPr>
              <w:widowControl/>
              <w:jc w:val="center"/>
              <w:rPr>
                <w:rFonts w:ascii="宋体" w:cs="宋体"/>
                <w:kern w:val="0"/>
                <w:sz w:val="24"/>
              </w:rPr>
            </w:pPr>
            <w:r>
              <w:rPr>
                <w:rFonts w:ascii="宋体" w:hAnsi="宋体" w:cs="宋体" w:hint="eastAsia"/>
                <w:kern w:val="0"/>
                <w:sz w:val="24"/>
              </w:rPr>
              <w:t>≤3</w:t>
            </w:r>
            <w:r>
              <w:rPr>
                <w:rFonts w:ascii="宋体" w:hAnsi="宋体" w:cs="宋体"/>
                <w:kern w:val="0"/>
                <w:sz w:val="24"/>
              </w:rPr>
              <w:t>00</w:t>
            </w:r>
          </w:p>
        </w:tc>
        <w:tc>
          <w:tcPr>
            <w:tcW w:w="1143" w:type="dxa"/>
            <w:tcBorders>
              <w:top w:val="nil"/>
              <w:left w:val="nil"/>
              <w:bottom w:val="single" w:sz="4" w:space="0" w:color="auto"/>
              <w:right w:val="single" w:sz="4" w:space="0" w:color="auto"/>
            </w:tcBorders>
            <w:vAlign w:val="center"/>
          </w:tcPr>
          <w:p w:rsidR="00C02427" w:rsidRDefault="00C02427" w:rsidP="0076057C">
            <w:pPr>
              <w:widowControl/>
              <w:jc w:val="center"/>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5</w:t>
            </w:r>
            <w:r>
              <w:rPr>
                <w:rFonts w:ascii="宋体" w:hAnsi="宋体" w:cs="宋体"/>
                <w:kern w:val="0"/>
                <w:sz w:val="24"/>
              </w:rPr>
              <w:t>0</w:t>
            </w:r>
            <w:r>
              <w:rPr>
                <w:rFonts w:ascii="宋体" w:hAnsi="宋体" w:cs="宋体" w:hint="eastAsia"/>
                <w:kern w:val="0"/>
                <w:sz w:val="24"/>
              </w:rPr>
              <w:t xml:space="preserve">　</w:t>
            </w:r>
          </w:p>
        </w:tc>
        <w:tc>
          <w:tcPr>
            <w:tcW w:w="1143" w:type="dxa"/>
            <w:tcBorders>
              <w:top w:val="nil"/>
              <w:left w:val="nil"/>
              <w:bottom w:val="single" w:sz="4" w:space="0" w:color="auto"/>
              <w:right w:val="single" w:sz="4" w:space="0" w:color="auto"/>
            </w:tcBorders>
            <w:vAlign w:val="center"/>
          </w:tcPr>
          <w:p w:rsidR="00C02427" w:rsidRDefault="00C02427" w:rsidP="0076057C">
            <w:pPr>
              <w:widowControl/>
              <w:jc w:val="center"/>
              <w:rPr>
                <w:rFonts w:ascii="宋体" w:cs="宋体"/>
                <w:kern w:val="0"/>
                <w:sz w:val="24"/>
              </w:rPr>
            </w:pPr>
            <w:r>
              <w:rPr>
                <w:rFonts w:ascii="宋体" w:hAnsi="宋体" w:cs="宋体" w:hint="eastAsia"/>
                <w:kern w:val="0"/>
                <w:sz w:val="24"/>
              </w:rPr>
              <w:t>≤</w:t>
            </w:r>
            <w:r>
              <w:rPr>
                <w:rFonts w:ascii="宋体" w:hAnsi="宋体" w:cs="宋体"/>
                <w:kern w:val="0"/>
                <w:sz w:val="24"/>
              </w:rPr>
              <w:t>25</w:t>
            </w:r>
          </w:p>
        </w:tc>
        <w:tc>
          <w:tcPr>
            <w:tcW w:w="1143" w:type="dxa"/>
            <w:tcBorders>
              <w:top w:val="nil"/>
              <w:left w:val="nil"/>
              <w:bottom w:val="single" w:sz="4" w:space="0" w:color="auto"/>
              <w:right w:val="single" w:sz="4" w:space="0" w:color="auto"/>
            </w:tcBorders>
            <w:vAlign w:val="center"/>
          </w:tcPr>
          <w:p w:rsidR="00C02427" w:rsidRDefault="00C02427" w:rsidP="0076057C">
            <w:pPr>
              <w:widowControl/>
              <w:jc w:val="center"/>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0</w:t>
            </w:r>
            <w:r>
              <w:rPr>
                <w:rFonts w:ascii="宋体" w:hAnsi="宋体" w:cs="宋体"/>
                <w:kern w:val="0"/>
                <w:sz w:val="24"/>
              </w:rPr>
              <w:t>0</w:t>
            </w:r>
          </w:p>
        </w:tc>
        <w:tc>
          <w:tcPr>
            <w:tcW w:w="1143" w:type="dxa"/>
            <w:tcBorders>
              <w:top w:val="nil"/>
              <w:left w:val="nil"/>
              <w:bottom w:val="single" w:sz="4" w:space="0" w:color="auto"/>
              <w:right w:val="single" w:sz="4" w:space="0" w:color="auto"/>
            </w:tcBorders>
            <w:vAlign w:val="center"/>
          </w:tcPr>
          <w:p w:rsidR="00C02427" w:rsidRDefault="00C02427" w:rsidP="0076057C">
            <w:pPr>
              <w:widowControl/>
              <w:jc w:val="center"/>
              <w:rPr>
                <w:rFonts w:ascii="宋体" w:cs="宋体"/>
                <w:kern w:val="0"/>
                <w:sz w:val="24"/>
              </w:rPr>
            </w:pPr>
            <w:r>
              <w:rPr>
                <w:rFonts w:ascii="宋体" w:hAnsi="宋体" w:cs="宋体"/>
                <w:kern w:val="0"/>
                <w:sz w:val="24"/>
              </w:rPr>
              <w:t>6-9</w:t>
            </w:r>
            <w:r>
              <w:rPr>
                <w:rFonts w:ascii="宋体" w:hAnsi="宋体" w:cs="宋体" w:hint="eastAsia"/>
                <w:kern w:val="0"/>
                <w:sz w:val="24"/>
              </w:rPr>
              <w:t xml:space="preserve">　</w:t>
            </w:r>
          </w:p>
        </w:tc>
      </w:tr>
    </w:tbl>
    <w:p w:rsidR="00C02427" w:rsidRDefault="00C02427" w:rsidP="00F014AB">
      <w:pPr>
        <w:spacing w:beforeLines="50" w:before="156" w:afterLines="50" w:after="156" w:line="360" w:lineRule="auto"/>
        <w:ind w:firstLineChars="200" w:firstLine="480"/>
        <w:rPr>
          <w:rFonts w:ascii="宋体" w:hAnsi="宋体"/>
          <w:sz w:val="24"/>
        </w:rPr>
      </w:pPr>
      <w:r>
        <w:rPr>
          <w:rFonts w:ascii="宋体" w:hAnsi="宋体" w:hint="eastAsia"/>
          <w:sz w:val="24"/>
        </w:rPr>
        <w:t>2</w:t>
      </w:r>
      <w:r w:rsidR="00A47F05">
        <w:rPr>
          <w:rFonts w:ascii="宋体" w:hAnsi="宋体" w:hint="eastAsia"/>
          <w:sz w:val="24"/>
        </w:rPr>
        <w:t>．</w:t>
      </w:r>
      <w:r>
        <w:rPr>
          <w:rFonts w:ascii="宋体" w:hAnsi="宋体" w:hint="eastAsia"/>
          <w:sz w:val="24"/>
        </w:rPr>
        <w:t>污水处理</w:t>
      </w:r>
      <w:proofErr w:type="gramStart"/>
      <w:r>
        <w:rPr>
          <w:rFonts w:ascii="宋体" w:hAnsi="宋体" w:hint="eastAsia"/>
          <w:sz w:val="24"/>
        </w:rPr>
        <w:t>站双方</w:t>
      </w:r>
      <w:proofErr w:type="gramEnd"/>
      <w:r>
        <w:rPr>
          <w:rFonts w:ascii="宋体" w:hAnsi="宋体" w:hint="eastAsia"/>
          <w:sz w:val="24"/>
        </w:rPr>
        <w:t>约定的出水排放标准为国家出水标准《城镇污水处理厂污染物排放标准》（GB18918-2002）中一级</w:t>
      </w:r>
      <w:r>
        <w:rPr>
          <w:rFonts w:ascii="宋体" w:hAnsi="宋体"/>
          <w:sz w:val="24"/>
        </w:rPr>
        <w:t>B</w:t>
      </w:r>
      <w:r>
        <w:rPr>
          <w:rFonts w:ascii="宋体" w:hAnsi="宋体" w:hint="eastAsia"/>
          <w:sz w:val="24"/>
        </w:rPr>
        <w:t>标排放标准。具体出水水质标准见下表：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2002"/>
        <w:gridCol w:w="1528"/>
        <w:gridCol w:w="1528"/>
        <w:gridCol w:w="1489"/>
      </w:tblGrid>
      <w:tr w:rsidR="00C02427" w:rsidTr="0076057C">
        <w:trPr>
          <w:trHeight w:val="503"/>
        </w:trPr>
        <w:tc>
          <w:tcPr>
            <w:tcW w:w="1553" w:type="dxa"/>
            <w:vAlign w:val="center"/>
          </w:tcPr>
          <w:p w:rsidR="00C02427" w:rsidRDefault="00C02427" w:rsidP="0076057C">
            <w:pPr>
              <w:spacing w:line="360" w:lineRule="auto"/>
              <w:jc w:val="center"/>
              <w:rPr>
                <w:rFonts w:ascii="宋体" w:hAnsi="宋体" w:cs="Arial Unicode MS"/>
                <w:b/>
                <w:sz w:val="24"/>
              </w:rPr>
            </w:pPr>
            <w:r>
              <w:rPr>
                <w:rFonts w:ascii="宋体" w:hAnsi="宋体" w:cs="宋体" w:hint="eastAsia"/>
                <w:b/>
                <w:sz w:val="24"/>
              </w:rPr>
              <w:t>项目</w:t>
            </w:r>
          </w:p>
        </w:tc>
        <w:tc>
          <w:tcPr>
            <w:tcW w:w="2002" w:type="dxa"/>
            <w:vAlign w:val="center"/>
          </w:tcPr>
          <w:p w:rsidR="00C02427" w:rsidRDefault="00C02427" w:rsidP="0076057C">
            <w:pPr>
              <w:spacing w:line="360" w:lineRule="auto"/>
              <w:ind w:firstLineChars="200" w:firstLine="482"/>
              <w:rPr>
                <w:rFonts w:ascii="宋体" w:hAnsi="宋体" w:cs="宋体"/>
                <w:b/>
                <w:sz w:val="24"/>
              </w:rPr>
            </w:pPr>
            <w:proofErr w:type="spellStart"/>
            <w:r>
              <w:rPr>
                <w:rFonts w:ascii="宋体" w:hAnsi="宋体" w:cs="宋体"/>
                <w:b/>
                <w:sz w:val="24"/>
              </w:rPr>
              <w:t>CODcr</w:t>
            </w:r>
            <w:proofErr w:type="spellEnd"/>
          </w:p>
        </w:tc>
        <w:tc>
          <w:tcPr>
            <w:tcW w:w="1528" w:type="dxa"/>
            <w:vAlign w:val="center"/>
          </w:tcPr>
          <w:p w:rsidR="00C02427" w:rsidRDefault="00C02427" w:rsidP="0076057C">
            <w:pPr>
              <w:spacing w:line="360" w:lineRule="auto"/>
              <w:ind w:firstLineChars="200" w:firstLine="482"/>
              <w:rPr>
                <w:rFonts w:ascii="宋体" w:hAnsi="宋体" w:cs="Arial Unicode MS"/>
                <w:b/>
                <w:sz w:val="24"/>
              </w:rPr>
            </w:pPr>
            <w:r>
              <w:rPr>
                <w:rFonts w:ascii="宋体" w:hAnsi="宋体" w:cs="宋体"/>
                <w:b/>
                <w:sz w:val="24"/>
              </w:rPr>
              <w:t>BOD</w:t>
            </w:r>
            <w:r>
              <w:rPr>
                <w:rFonts w:ascii="宋体" w:hAnsi="宋体" w:cs="宋体"/>
                <w:b/>
                <w:sz w:val="24"/>
                <w:vertAlign w:val="subscript"/>
              </w:rPr>
              <w:t>5</w:t>
            </w:r>
          </w:p>
        </w:tc>
        <w:tc>
          <w:tcPr>
            <w:tcW w:w="1528" w:type="dxa"/>
            <w:vAlign w:val="center"/>
          </w:tcPr>
          <w:p w:rsidR="00C02427" w:rsidRDefault="00C02427" w:rsidP="0076057C">
            <w:pPr>
              <w:spacing w:line="360" w:lineRule="auto"/>
              <w:ind w:firstLineChars="200" w:firstLine="482"/>
              <w:rPr>
                <w:rFonts w:ascii="宋体" w:hAnsi="宋体" w:cs="宋体"/>
                <w:b/>
                <w:sz w:val="24"/>
              </w:rPr>
            </w:pPr>
            <w:r>
              <w:rPr>
                <w:rFonts w:ascii="宋体" w:hAnsi="宋体" w:cs="宋体"/>
                <w:b/>
                <w:sz w:val="24"/>
              </w:rPr>
              <w:t>SS</w:t>
            </w:r>
          </w:p>
        </w:tc>
        <w:tc>
          <w:tcPr>
            <w:tcW w:w="1489" w:type="dxa"/>
            <w:vAlign w:val="center"/>
          </w:tcPr>
          <w:p w:rsidR="00C02427" w:rsidRDefault="00C02427" w:rsidP="0076057C">
            <w:pPr>
              <w:spacing w:line="360" w:lineRule="auto"/>
              <w:ind w:firstLineChars="147" w:firstLine="354"/>
              <w:rPr>
                <w:rFonts w:ascii="宋体" w:hAnsi="宋体" w:cs="宋体"/>
                <w:b/>
                <w:sz w:val="24"/>
              </w:rPr>
            </w:pPr>
            <w:r>
              <w:rPr>
                <w:rFonts w:ascii="宋体" w:hAnsi="宋体" w:cs="宋体"/>
                <w:b/>
                <w:sz w:val="24"/>
              </w:rPr>
              <w:t>NH</w:t>
            </w:r>
            <w:r>
              <w:rPr>
                <w:rFonts w:ascii="宋体" w:hAnsi="宋体" w:cs="宋体"/>
                <w:b/>
                <w:sz w:val="24"/>
                <w:vertAlign w:val="subscript"/>
              </w:rPr>
              <w:t>3</w:t>
            </w:r>
            <w:r>
              <w:rPr>
                <w:rFonts w:ascii="宋体" w:hAnsi="宋体" w:cs="宋体"/>
                <w:b/>
                <w:sz w:val="24"/>
              </w:rPr>
              <w:t>-N</w:t>
            </w:r>
          </w:p>
        </w:tc>
      </w:tr>
      <w:tr w:rsidR="00C02427" w:rsidTr="0076057C">
        <w:trPr>
          <w:trHeight w:val="585"/>
        </w:trPr>
        <w:tc>
          <w:tcPr>
            <w:tcW w:w="1553" w:type="dxa"/>
            <w:vAlign w:val="center"/>
          </w:tcPr>
          <w:p w:rsidR="00C02427" w:rsidRDefault="00C02427" w:rsidP="0076057C">
            <w:pPr>
              <w:spacing w:line="360" w:lineRule="auto"/>
              <w:jc w:val="center"/>
              <w:rPr>
                <w:rFonts w:ascii="宋体" w:hAnsi="宋体" w:cs="Arial Unicode MS"/>
                <w:sz w:val="24"/>
              </w:rPr>
            </w:pPr>
            <w:r>
              <w:rPr>
                <w:rFonts w:ascii="宋体" w:hAnsi="宋体" w:cs="宋体" w:hint="eastAsia"/>
                <w:sz w:val="24"/>
              </w:rPr>
              <w:t>浓度</w:t>
            </w:r>
          </w:p>
        </w:tc>
        <w:tc>
          <w:tcPr>
            <w:tcW w:w="2002" w:type="dxa"/>
            <w:vAlign w:val="center"/>
          </w:tcPr>
          <w:p w:rsidR="00C02427" w:rsidRDefault="00C02427" w:rsidP="0076057C">
            <w:pPr>
              <w:spacing w:line="360" w:lineRule="auto"/>
              <w:ind w:firstLineChars="200" w:firstLine="480"/>
              <w:rPr>
                <w:rFonts w:ascii="宋体" w:hAnsi="宋体" w:cs="宋体"/>
                <w:sz w:val="24"/>
              </w:rPr>
            </w:pPr>
            <w:r>
              <w:rPr>
                <w:rFonts w:ascii="宋体" w:hAnsi="宋体" w:cs="宋体"/>
                <w:sz w:val="24"/>
              </w:rPr>
              <w:t>60</w:t>
            </w:r>
          </w:p>
        </w:tc>
        <w:tc>
          <w:tcPr>
            <w:tcW w:w="1528" w:type="dxa"/>
            <w:vAlign w:val="center"/>
          </w:tcPr>
          <w:p w:rsidR="00C02427" w:rsidRDefault="00C02427" w:rsidP="0076057C">
            <w:pPr>
              <w:spacing w:line="360" w:lineRule="auto"/>
              <w:ind w:firstLineChars="200" w:firstLine="480"/>
              <w:rPr>
                <w:rFonts w:ascii="宋体" w:hAnsi="宋体" w:cs="宋体"/>
                <w:sz w:val="24"/>
              </w:rPr>
            </w:pPr>
            <w:r>
              <w:rPr>
                <w:rFonts w:ascii="宋体" w:hAnsi="宋体" w:cs="宋体"/>
                <w:sz w:val="24"/>
              </w:rPr>
              <w:t>20</w:t>
            </w:r>
          </w:p>
        </w:tc>
        <w:tc>
          <w:tcPr>
            <w:tcW w:w="1528" w:type="dxa"/>
            <w:vAlign w:val="center"/>
          </w:tcPr>
          <w:p w:rsidR="00C02427" w:rsidRDefault="00C02427" w:rsidP="0076057C">
            <w:pPr>
              <w:spacing w:line="360" w:lineRule="auto"/>
              <w:ind w:firstLineChars="200" w:firstLine="480"/>
              <w:rPr>
                <w:rFonts w:ascii="宋体" w:hAnsi="宋体" w:cs="宋体"/>
                <w:sz w:val="24"/>
              </w:rPr>
            </w:pPr>
            <w:r>
              <w:rPr>
                <w:rFonts w:ascii="宋体" w:hAnsi="宋体" w:cs="宋体"/>
                <w:sz w:val="24"/>
              </w:rPr>
              <w:t>20</w:t>
            </w:r>
          </w:p>
        </w:tc>
        <w:tc>
          <w:tcPr>
            <w:tcW w:w="1489" w:type="dxa"/>
            <w:vAlign w:val="center"/>
          </w:tcPr>
          <w:p w:rsidR="00C02427" w:rsidRDefault="00C02427" w:rsidP="0076057C">
            <w:pPr>
              <w:spacing w:line="360" w:lineRule="auto"/>
              <w:ind w:firstLineChars="150" w:firstLine="360"/>
              <w:rPr>
                <w:rFonts w:ascii="宋体" w:hAnsi="宋体" w:cs="宋体"/>
                <w:sz w:val="24"/>
              </w:rPr>
            </w:pPr>
            <w:r>
              <w:rPr>
                <w:rFonts w:ascii="宋体" w:hAnsi="宋体" w:cs="宋体"/>
                <w:sz w:val="24"/>
              </w:rPr>
              <w:t>8</w:t>
            </w:r>
            <w:r>
              <w:rPr>
                <w:rFonts w:ascii="宋体" w:hAnsi="宋体" w:cs="宋体" w:hint="eastAsia"/>
                <w:sz w:val="24"/>
              </w:rPr>
              <w:t>（</w:t>
            </w:r>
            <w:r>
              <w:rPr>
                <w:rFonts w:ascii="宋体" w:hAnsi="宋体" w:cs="宋体"/>
                <w:sz w:val="24"/>
              </w:rPr>
              <w:t>15</w:t>
            </w:r>
            <w:r>
              <w:rPr>
                <w:rFonts w:ascii="宋体" w:hAnsi="宋体" w:cs="宋体" w:hint="eastAsia"/>
                <w:sz w:val="24"/>
              </w:rPr>
              <w:t>）</w:t>
            </w:r>
          </w:p>
        </w:tc>
      </w:tr>
    </w:tbl>
    <w:p w:rsidR="00C02427" w:rsidRDefault="00C02427" w:rsidP="00F014AB">
      <w:pPr>
        <w:spacing w:beforeLines="50" w:before="156" w:afterLines="50" w:after="156" w:line="360" w:lineRule="auto"/>
      </w:pPr>
      <w:r>
        <w:rPr>
          <w:rFonts w:ascii="宋体" w:hAnsi="宋体" w:hint="eastAsia"/>
          <w:sz w:val="24"/>
        </w:rPr>
        <w:t>括号内为水温低于</w:t>
      </w:r>
      <w:r>
        <w:rPr>
          <w:rFonts w:ascii="宋体" w:hAnsi="宋体"/>
          <w:sz w:val="24"/>
        </w:rPr>
        <w:t>12</w:t>
      </w:r>
      <w:r>
        <w:rPr>
          <w:rFonts w:ascii="宋体" w:hAnsi="宋体" w:hint="eastAsia"/>
          <w:sz w:val="24"/>
        </w:rPr>
        <w:t>度时的数据。</w:t>
      </w:r>
    </w:p>
    <w:p w:rsidR="00C02427" w:rsidRDefault="00C02427" w:rsidP="00C02427">
      <w:pPr>
        <w:spacing w:line="360" w:lineRule="auto"/>
        <w:ind w:firstLineChars="200" w:firstLine="480"/>
        <w:rPr>
          <w:rFonts w:ascii="宋体"/>
          <w:sz w:val="24"/>
        </w:rPr>
      </w:pPr>
      <w:r>
        <w:rPr>
          <w:rFonts w:ascii="宋体" w:hAnsi="宋体"/>
          <w:sz w:val="24"/>
        </w:rPr>
        <w:t>3</w:t>
      </w:r>
      <w:r>
        <w:rPr>
          <w:rFonts w:ascii="宋体" w:hAnsi="宋体" w:hint="eastAsia"/>
          <w:sz w:val="24"/>
        </w:rPr>
        <w:t>．因进水水质超标或水量超标时，乙方需要采取其他处理方法来达到约定排放标准的，应调高污水运营劳务服务费，在此期间，如果系统冲击负荷较严重或生化活性不能达到要求，甲方应给予乙方一定系统调整时间，并由甲方承担风险责任。</w:t>
      </w:r>
    </w:p>
    <w:p w:rsidR="00C02427" w:rsidRDefault="00C02427" w:rsidP="00C02427">
      <w:pPr>
        <w:spacing w:line="360" w:lineRule="auto"/>
        <w:rPr>
          <w:rFonts w:ascii="宋体"/>
          <w:color w:val="000000"/>
          <w:sz w:val="24"/>
        </w:rPr>
      </w:pPr>
      <w:r>
        <w:rPr>
          <w:rFonts w:ascii="宋体" w:hAnsi="宋体"/>
          <w:sz w:val="24"/>
        </w:rPr>
        <w:t xml:space="preserve">    4</w:t>
      </w:r>
      <w:r>
        <w:rPr>
          <w:rFonts w:ascii="宋体" w:hAnsi="宋体" w:hint="eastAsia"/>
          <w:sz w:val="24"/>
        </w:rPr>
        <w:t>．甲方保证进水水质和进水量在合同约定范围内，若因进水水质或水量超标造成出水水质不符合约定</w:t>
      </w:r>
      <w:r>
        <w:rPr>
          <w:rFonts w:ascii="宋体" w:hAnsi="宋体" w:hint="eastAsia"/>
          <w:color w:val="000000"/>
          <w:sz w:val="24"/>
        </w:rPr>
        <w:t>标准，则由甲方承担超标排放责任及环保部门罚款，并按时支付乙方污水处理劳务服务费；因乙方原因造成出水水质超标，由乙方承担超标排放责任及环保部门罚款，甲方仍需按时支付乙方污水处理劳务服务费。</w:t>
      </w:r>
    </w:p>
    <w:p w:rsidR="00C02427" w:rsidRDefault="00C02427" w:rsidP="00C02427">
      <w:pPr>
        <w:spacing w:line="360" w:lineRule="auto"/>
        <w:ind w:firstLineChars="50" w:firstLine="120"/>
        <w:rPr>
          <w:rFonts w:ascii="宋体"/>
          <w:sz w:val="24"/>
        </w:rPr>
      </w:pPr>
      <w:r>
        <w:rPr>
          <w:rFonts w:ascii="宋体" w:hAnsi="宋体"/>
          <w:sz w:val="24"/>
        </w:rPr>
        <w:t xml:space="preserve">  5</w:t>
      </w:r>
      <w:r>
        <w:rPr>
          <w:rFonts w:ascii="宋体" w:hAnsi="宋体" w:hint="eastAsia"/>
          <w:sz w:val="24"/>
        </w:rPr>
        <w:t>．甲方保证</w:t>
      </w:r>
      <w:r>
        <w:rPr>
          <w:rFonts w:ascii="宋体" w:hAnsi="宋体" w:hint="eastAsia"/>
          <w:color w:val="000000"/>
          <w:sz w:val="24"/>
        </w:rPr>
        <w:t>由于国家、地方污水排放标准及其他政策发生变化，引起乙方处理成本发生变化时，甲乙双方将另行商定污水处理劳务服务费</w:t>
      </w:r>
      <w:r>
        <w:rPr>
          <w:rFonts w:ascii="宋体" w:hAnsi="宋体" w:hint="eastAsia"/>
          <w:sz w:val="24"/>
        </w:rPr>
        <w:t>用；由于国家、地方污水排放标准及其他政策发生变化，需要进行项目改造的费用由甲方负责。</w:t>
      </w:r>
    </w:p>
    <w:p w:rsidR="00C02427" w:rsidRDefault="00C02427" w:rsidP="00C02427">
      <w:pPr>
        <w:pStyle w:val="1"/>
        <w:numPr>
          <w:ilvl w:val="0"/>
          <w:numId w:val="4"/>
        </w:numPr>
        <w:spacing w:line="360" w:lineRule="auto"/>
        <w:ind w:firstLineChars="0"/>
        <w:rPr>
          <w:rFonts w:ascii="宋体"/>
          <w:b/>
          <w:sz w:val="24"/>
          <w:szCs w:val="24"/>
        </w:rPr>
      </w:pPr>
      <w:r>
        <w:rPr>
          <w:rFonts w:ascii="宋体" w:hAnsi="宋体" w:hint="eastAsia"/>
          <w:b/>
          <w:sz w:val="24"/>
          <w:szCs w:val="24"/>
        </w:rPr>
        <w:t>委托运营方式</w:t>
      </w:r>
    </w:p>
    <w:p w:rsidR="00C02427" w:rsidRDefault="00C02427" w:rsidP="00C02427">
      <w:pPr>
        <w:spacing w:line="360" w:lineRule="auto"/>
        <w:ind w:firstLine="480"/>
        <w:rPr>
          <w:rFonts w:ascii="宋体"/>
          <w:color w:val="000000"/>
          <w:sz w:val="24"/>
        </w:rPr>
      </w:pPr>
      <w:r>
        <w:rPr>
          <w:rFonts w:ascii="宋体" w:hAnsi="宋体"/>
          <w:color w:val="000000"/>
          <w:sz w:val="24"/>
        </w:rPr>
        <w:t xml:space="preserve">1. </w:t>
      </w:r>
      <w:r>
        <w:rPr>
          <w:rFonts w:ascii="宋体" w:hAnsi="宋体" w:hint="eastAsia"/>
          <w:color w:val="000000"/>
          <w:sz w:val="24"/>
        </w:rPr>
        <w:t>甲方将已建成的</w:t>
      </w:r>
      <w:r>
        <w:rPr>
          <w:rFonts w:ascii="宋体" w:hAnsi="宋体" w:hint="eastAsia"/>
          <w:color w:val="000000"/>
          <w:sz w:val="24"/>
          <w:u w:val="single"/>
        </w:rPr>
        <w:t xml:space="preserve"> </w:t>
      </w:r>
      <w:r>
        <w:rPr>
          <w:rFonts w:ascii="宋体" w:hAnsi="宋体" w:hint="eastAsia"/>
          <w:b/>
          <w:color w:val="000000"/>
          <w:sz w:val="24"/>
          <w:u w:val="single"/>
        </w:rPr>
        <w:t>恩施大峡谷景区污水处理设施</w:t>
      </w:r>
      <w:r w:rsidR="000A04A6">
        <w:rPr>
          <w:rFonts w:ascii="宋体" w:hAnsi="宋体" w:hint="eastAsia"/>
          <w:b/>
          <w:color w:val="000000"/>
          <w:sz w:val="24"/>
          <w:u w:val="single"/>
        </w:rPr>
        <w:t>运营服务</w:t>
      </w:r>
      <w:r>
        <w:rPr>
          <w:rFonts w:ascii="宋体" w:hAnsi="宋体" w:hint="eastAsia"/>
          <w:b/>
          <w:color w:val="000000"/>
          <w:sz w:val="24"/>
          <w:u w:val="single"/>
        </w:rPr>
        <w:t xml:space="preserve"> </w:t>
      </w:r>
      <w:r>
        <w:rPr>
          <w:rFonts w:ascii="宋体" w:hAnsi="宋体" w:hint="eastAsia"/>
          <w:color w:val="000000"/>
          <w:sz w:val="24"/>
        </w:rPr>
        <w:t>委托给乙方管理及劳务服务。合同期满后，乙方将完好的、能正常运行的污水处理站交还甲方，乙方经营和管理权结束，本合同终止。</w:t>
      </w:r>
    </w:p>
    <w:p w:rsidR="00C02427" w:rsidRDefault="00C02427" w:rsidP="00C02427">
      <w:pPr>
        <w:spacing w:line="360" w:lineRule="auto"/>
        <w:ind w:firstLine="480"/>
        <w:rPr>
          <w:rFonts w:ascii="宋体"/>
          <w:color w:val="000000"/>
          <w:sz w:val="24"/>
        </w:rPr>
      </w:pPr>
      <w:r>
        <w:rPr>
          <w:rFonts w:ascii="宋体" w:hAnsi="宋体"/>
          <w:color w:val="000000"/>
          <w:sz w:val="24"/>
        </w:rPr>
        <w:lastRenderedPageBreak/>
        <w:t xml:space="preserve">2. </w:t>
      </w:r>
      <w:r>
        <w:rPr>
          <w:rFonts w:ascii="宋体" w:hAnsi="宋体" w:hint="eastAsia"/>
          <w:color w:val="000000"/>
          <w:sz w:val="24"/>
        </w:rPr>
        <w:t>甲方污水处理站采用多级</w:t>
      </w:r>
      <w:r>
        <w:rPr>
          <w:rFonts w:ascii="宋体" w:hAnsi="宋体" w:hint="eastAsia"/>
          <w:b/>
          <w:color w:val="000000"/>
          <w:sz w:val="24"/>
          <w:u w:val="single"/>
        </w:rPr>
        <w:t>A∕</w:t>
      </w:r>
      <w:r>
        <w:rPr>
          <w:rFonts w:ascii="宋体" w:hAnsi="宋体"/>
          <w:b/>
          <w:color w:val="000000"/>
          <w:sz w:val="24"/>
          <w:u w:val="single"/>
        </w:rPr>
        <w:t>O</w:t>
      </w:r>
      <w:r>
        <w:rPr>
          <w:rFonts w:ascii="宋体" w:hAnsi="宋体" w:hint="eastAsia"/>
          <w:b/>
          <w:color w:val="000000"/>
          <w:sz w:val="24"/>
          <w:u w:val="single"/>
        </w:rPr>
        <w:t>多级生化处理</w:t>
      </w:r>
      <w:r>
        <w:rPr>
          <w:rFonts w:ascii="宋体" w:hAnsi="宋体"/>
          <w:b/>
          <w:color w:val="000000"/>
          <w:sz w:val="24"/>
          <w:u w:val="single"/>
        </w:rPr>
        <w:t xml:space="preserve"> </w:t>
      </w:r>
      <w:r>
        <w:rPr>
          <w:rFonts w:ascii="宋体" w:hAnsi="宋体" w:hint="eastAsia"/>
          <w:color w:val="000000"/>
          <w:sz w:val="24"/>
        </w:rPr>
        <w:t>工艺，乙方不得变更工艺，只能在此工艺基础上进行水质调试和确保正常运行。</w:t>
      </w:r>
    </w:p>
    <w:p w:rsidR="00C02427" w:rsidRDefault="00C02427" w:rsidP="00C02427">
      <w:pPr>
        <w:spacing w:line="360" w:lineRule="auto"/>
        <w:ind w:firstLine="480"/>
        <w:rPr>
          <w:rFonts w:ascii="宋体"/>
          <w:color w:val="000000"/>
          <w:sz w:val="24"/>
        </w:rPr>
      </w:pPr>
      <w:r>
        <w:rPr>
          <w:rFonts w:ascii="宋体" w:hAnsi="宋体"/>
          <w:color w:val="000000"/>
          <w:sz w:val="24"/>
        </w:rPr>
        <w:t xml:space="preserve">3. </w:t>
      </w:r>
      <w:r>
        <w:rPr>
          <w:rFonts w:ascii="宋体" w:hAnsi="宋体" w:hint="eastAsia"/>
          <w:color w:val="000000"/>
          <w:sz w:val="24"/>
        </w:rPr>
        <w:t>为确保乙方正常经营和合理收益，甲、乙双方一致同意如下事项：</w:t>
      </w:r>
    </w:p>
    <w:p w:rsidR="00C02427" w:rsidRDefault="00C02427" w:rsidP="00C02427">
      <w:pPr>
        <w:spacing w:line="360" w:lineRule="auto"/>
        <w:ind w:firstLine="480"/>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甲方应按本合同约定的进水水质标准作为污水厂的进水水质标准。如因进水水质超出本合同约定进水标准时，造成处理不能达标时，乙方不承担任何责任，但乙方须利用自身技术优势积极采取成熟工艺、技术并加强运行管理，将超标进水仍能处理达标排放。对于超设计标准的进水量（超设计标准指进水主要污染物</w:t>
      </w:r>
      <w:r>
        <w:rPr>
          <w:rFonts w:ascii="宋体" w:hAnsi="宋体"/>
          <w:color w:val="000000"/>
          <w:sz w:val="24"/>
        </w:rPr>
        <w:t>COD</w:t>
      </w:r>
      <w:r>
        <w:rPr>
          <w:rFonts w:ascii="宋体" w:hAnsi="宋体" w:hint="eastAsia"/>
          <w:color w:val="000000"/>
          <w:sz w:val="24"/>
        </w:rPr>
        <w:t>是否超标准），甲方除支付正常运行费外，对乙方当日或当期实超标水量按</w:t>
      </w:r>
      <w:r>
        <w:rPr>
          <w:rFonts w:ascii="宋体" w:hAnsi="宋体" w:hint="eastAsia"/>
          <w:color w:val="000000"/>
          <w:sz w:val="24"/>
          <w:u w:val="single"/>
        </w:rPr>
        <w:t>0.85</w:t>
      </w:r>
      <w:r>
        <w:rPr>
          <w:rFonts w:ascii="宋体" w:hAnsi="宋体" w:hint="eastAsia"/>
          <w:color w:val="000000"/>
          <w:sz w:val="24"/>
        </w:rPr>
        <w:t>元</w:t>
      </w:r>
      <w:r>
        <w:rPr>
          <w:rFonts w:ascii="宋体" w:hAnsi="宋体"/>
          <w:color w:val="000000"/>
          <w:sz w:val="24"/>
        </w:rPr>
        <w:t>/</w:t>
      </w:r>
      <w:r>
        <w:rPr>
          <w:rFonts w:ascii="宋体" w:hAnsi="宋体" w:hint="eastAsia"/>
          <w:color w:val="000000"/>
          <w:sz w:val="24"/>
        </w:rPr>
        <w:t>吨补偿给乙方。</w:t>
      </w:r>
    </w:p>
    <w:p w:rsidR="00C02427" w:rsidRDefault="00C02427" w:rsidP="00C02427">
      <w:pPr>
        <w:spacing w:line="360" w:lineRule="auto"/>
        <w:ind w:firstLine="480"/>
        <w:rPr>
          <w:rFonts w:ascii="宋体"/>
          <w:color w:val="000000"/>
          <w:sz w:val="24"/>
        </w:rPr>
      </w:pPr>
      <w:r>
        <w:rPr>
          <w:rFonts w:ascii="宋体" w:hAnsi="宋体" w:hint="eastAsia"/>
          <w:color w:val="000000"/>
          <w:sz w:val="24"/>
        </w:rPr>
        <w:t>但对异常情况乙方须在</w:t>
      </w:r>
      <w:r>
        <w:rPr>
          <w:rFonts w:ascii="宋体" w:hAnsi="宋体"/>
          <w:color w:val="000000"/>
          <w:sz w:val="24"/>
        </w:rPr>
        <w:t>24</w:t>
      </w:r>
      <w:r>
        <w:rPr>
          <w:rFonts w:ascii="宋体" w:hAnsi="宋体" w:hint="eastAsia"/>
          <w:color w:val="000000"/>
          <w:sz w:val="24"/>
        </w:rPr>
        <w:t>小时内向甲方报告，甲方在接到报告后应立即协调相关部门，</w:t>
      </w:r>
      <w:r>
        <w:rPr>
          <w:rFonts w:ascii="宋体" w:hAnsi="宋体"/>
          <w:color w:val="000000"/>
          <w:sz w:val="24"/>
        </w:rPr>
        <w:t>24</w:t>
      </w:r>
      <w:r>
        <w:rPr>
          <w:rFonts w:ascii="宋体" w:hAnsi="宋体" w:hint="eastAsia"/>
          <w:color w:val="000000"/>
          <w:sz w:val="24"/>
        </w:rPr>
        <w:t>小时内调查超标原因，并采取有关措施。若超标进水对水处理系统造成严重损毁，使系统恢复正常运行的修复及调试费用应由甲方承担。</w:t>
      </w:r>
    </w:p>
    <w:p w:rsidR="00C02427" w:rsidRDefault="00C02427" w:rsidP="00C02427">
      <w:pPr>
        <w:spacing w:line="360" w:lineRule="auto"/>
        <w:ind w:firstLine="4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）甲方同意乙方在经营期内进行年度计划停机检修，每年允许检修一次，检修期最长不得超过7天。</w:t>
      </w:r>
    </w:p>
    <w:p w:rsidR="00C02427" w:rsidRDefault="00C02427" w:rsidP="00C02427">
      <w:pPr>
        <w:spacing w:line="360" w:lineRule="auto"/>
        <w:ind w:firstLine="4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）甲方同意乙方在每次检修之后有适当的调试期，检修之后调试达标期不能超过7天。</w:t>
      </w:r>
    </w:p>
    <w:p w:rsidR="00C02427" w:rsidRDefault="00C02427" w:rsidP="00C02427">
      <w:pPr>
        <w:spacing w:line="360" w:lineRule="auto"/>
        <w:ind w:firstLine="480"/>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）由于甲方原因造成长时间停电停水导致污水处理站生物</w:t>
      </w:r>
      <w:proofErr w:type="gramStart"/>
      <w:r>
        <w:rPr>
          <w:rFonts w:ascii="宋体" w:hAnsi="宋体" w:hint="eastAsia"/>
          <w:color w:val="000000"/>
          <w:sz w:val="24"/>
        </w:rPr>
        <w:t>菌</w:t>
      </w:r>
      <w:proofErr w:type="gramEnd"/>
      <w:r>
        <w:rPr>
          <w:rFonts w:ascii="宋体" w:hAnsi="宋体" w:hint="eastAsia"/>
          <w:color w:val="000000"/>
          <w:sz w:val="24"/>
        </w:rPr>
        <w:t>死亡，如出现出水未能达到本合同约定的出水标准时，乙方不承担责任，甲方仍按付费标准支付乙方污水处理费，且事故处理费用由甲方承担。由于检测不达标而产生的各种费用由甲方承担解决。</w:t>
      </w:r>
    </w:p>
    <w:p w:rsidR="00C02427" w:rsidRDefault="00C02427" w:rsidP="00C02427">
      <w:pPr>
        <w:pStyle w:val="1"/>
        <w:numPr>
          <w:ilvl w:val="0"/>
          <w:numId w:val="4"/>
        </w:numPr>
        <w:spacing w:line="360" w:lineRule="auto"/>
        <w:ind w:firstLineChars="0"/>
        <w:rPr>
          <w:rFonts w:ascii="宋体"/>
          <w:b/>
          <w:sz w:val="24"/>
          <w:szCs w:val="24"/>
        </w:rPr>
      </w:pPr>
      <w:r>
        <w:rPr>
          <w:rFonts w:ascii="宋体" w:hAnsi="宋体" w:hint="eastAsia"/>
          <w:b/>
          <w:sz w:val="24"/>
          <w:szCs w:val="24"/>
        </w:rPr>
        <w:t>合同总价款的支付及劳务服务费的调整</w:t>
      </w:r>
    </w:p>
    <w:p w:rsidR="00C02427" w:rsidRDefault="00C02427" w:rsidP="00C02427">
      <w:pPr>
        <w:spacing w:line="360" w:lineRule="auto"/>
        <w:ind w:firstLineChars="300" w:firstLine="720"/>
        <w:rPr>
          <w:rFonts w:ascii="宋体"/>
          <w:color w:val="000000"/>
          <w:sz w:val="24"/>
          <w:u w:val="single"/>
        </w:rPr>
      </w:pPr>
      <w:r>
        <w:rPr>
          <w:rFonts w:ascii="宋体" w:hAnsi="宋体"/>
          <w:sz w:val="24"/>
        </w:rPr>
        <w:t>1</w:t>
      </w:r>
      <w:r>
        <w:rPr>
          <w:rFonts w:ascii="宋体" w:hAnsi="宋体" w:hint="eastAsia"/>
          <w:sz w:val="24"/>
        </w:rPr>
        <w:t>．污水处</w:t>
      </w:r>
      <w:r>
        <w:rPr>
          <w:rFonts w:ascii="宋体" w:hAnsi="宋体" w:hint="eastAsia"/>
          <w:color w:val="000000"/>
          <w:sz w:val="24"/>
        </w:rPr>
        <w:t>理劳务服务费包含：</w:t>
      </w:r>
      <w:r>
        <w:rPr>
          <w:rFonts w:ascii="宋体" w:hAnsi="宋体" w:hint="eastAsia"/>
          <w:color w:val="000000"/>
          <w:sz w:val="24"/>
          <w:u w:val="single"/>
        </w:rPr>
        <w:t>该项目污水处理站运营管理劳务服务（含人工工资及社保福利）；厂区设备保洁；设备维修维护服务。</w:t>
      </w:r>
      <w:r>
        <w:rPr>
          <w:rFonts w:ascii="宋体"/>
          <w:color w:val="000000"/>
          <w:sz w:val="24"/>
          <w:u w:val="single"/>
        </w:rPr>
        <w:t xml:space="preserve"> </w:t>
      </w:r>
    </w:p>
    <w:p w:rsidR="00A47F05" w:rsidRDefault="00C02427" w:rsidP="00A47F05">
      <w:pPr>
        <w:spacing w:line="360" w:lineRule="auto"/>
        <w:ind w:leftChars="228" w:left="479"/>
        <w:rPr>
          <w:rFonts w:ascii="宋体" w:hAnsi="宋体"/>
          <w:sz w:val="24"/>
          <w:u w:val="single"/>
        </w:rPr>
      </w:pPr>
      <w:r>
        <w:rPr>
          <w:rFonts w:ascii="宋体" w:hAnsi="宋体"/>
          <w:sz w:val="24"/>
        </w:rPr>
        <w:t xml:space="preserve">2. </w:t>
      </w:r>
      <w:r>
        <w:rPr>
          <w:rFonts w:ascii="宋体" w:hAnsi="宋体" w:hint="eastAsia"/>
          <w:sz w:val="24"/>
        </w:rPr>
        <w:t>经过与甲方商谈确定运营劳务服务费用为人民币</w:t>
      </w:r>
      <w:r>
        <w:rPr>
          <w:rFonts w:ascii="宋体" w:hAnsi="宋体" w:hint="eastAsia"/>
          <w:sz w:val="24"/>
          <w:u w:val="single"/>
        </w:rPr>
        <w:t>(大写：</w:t>
      </w:r>
      <w:r w:rsidR="00A47F05">
        <w:rPr>
          <w:rFonts w:ascii="宋体" w:hAnsi="宋体" w:hint="eastAsia"/>
          <w:sz w:val="24"/>
          <w:u w:val="single"/>
        </w:rPr>
        <w:t xml:space="preserve">      </w:t>
      </w:r>
      <w:r>
        <w:rPr>
          <w:rFonts w:ascii="宋体" w:hAnsi="宋体" w:hint="eastAsia"/>
          <w:sz w:val="24"/>
          <w:u w:val="single"/>
        </w:rPr>
        <w:t>整)小写：</w:t>
      </w:r>
    </w:p>
    <w:p w:rsidR="00C02427" w:rsidRDefault="00A47F05" w:rsidP="00A47F05">
      <w:pPr>
        <w:spacing w:line="360" w:lineRule="auto"/>
        <w:ind w:leftChars="228" w:left="479" w:firstLineChars="50" w:firstLine="118"/>
        <w:rPr>
          <w:rFonts w:ascii="宋体" w:hAnsi="宋体"/>
          <w:color w:val="000000"/>
          <w:sz w:val="24"/>
        </w:rPr>
      </w:pPr>
      <w:r>
        <w:rPr>
          <w:rFonts w:ascii="宋体" w:hAnsi="宋体" w:hint="eastAsia"/>
          <w:spacing w:val="-2"/>
          <w:sz w:val="24"/>
          <w:u w:val="single"/>
        </w:rPr>
        <w:t xml:space="preserve">          </w:t>
      </w:r>
      <w:r w:rsidR="00C02427">
        <w:rPr>
          <w:rFonts w:ascii="宋体" w:hAnsi="宋体" w:hint="eastAsia"/>
          <w:sz w:val="24"/>
        </w:rPr>
        <w:t>元</w:t>
      </w:r>
      <w:r w:rsidR="00C02427">
        <w:rPr>
          <w:rFonts w:ascii="宋体" w:hAnsi="宋体"/>
          <w:sz w:val="24"/>
        </w:rPr>
        <w:t>/</w:t>
      </w:r>
      <w:r w:rsidR="00C02427">
        <w:rPr>
          <w:rFonts w:ascii="宋体" w:hAnsi="宋体" w:hint="eastAsia"/>
          <w:sz w:val="24"/>
        </w:rPr>
        <w:t>年。此费用包括人工费、办公费及设备维护保养费等（</w:t>
      </w:r>
      <w:proofErr w:type="gramStart"/>
      <w:r w:rsidR="00C02427">
        <w:rPr>
          <w:rFonts w:ascii="宋体" w:hAnsi="宋体" w:hint="eastAsia"/>
          <w:sz w:val="24"/>
        </w:rPr>
        <w:t>不</w:t>
      </w:r>
      <w:proofErr w:type="gramEnd"/>
      <w:r w:rsidR="00C02427">
        <w:rPr>
          <w:rFonts w:ascii="宋体" w:hAnsi="宋体" w:hint="eastAsia"/>
          <w:sz w:val="24"/>
        </w:rPr>
        <w:t>含水电费、设施升级、设备更换、备品备件、改造费用及环保监测费用）。</w:t>
      </w:r>
    </w:p>
    <w:p w:rsidR="00C02427" w:rsidRDefault="00C02427" w:rsidP="00C02427">
      <w:pPr>
        <w:spacing w:line="360" w:lineRule="auto"/>
        <w:ind w:leftChars="228" w:left="479"/>
        <w:rPr>
          <w:rFonts w:ascii="宋体"/>
          <w:sz w:val="24"/>
        </w:rPr>
      </w:pPr>
      <w:r>
        <w:rPr>
          <w:rFonts w:ascii="宋体" w:hAnsi="宋体"/>
          <w:sz w:val="24"/>
        </w:rPr>
        <w:t xml:space="preserve">3. </w:t>
      </w:r>
      <w:r>
        <w:rPr>
          <w:rFonts w:ascii="宋体" w:hAnsi="宋体" w:hint="eastAsia"/>
          <w:sz w:val="24"/>
        </w:rPr>
        <w:t>运营劳务服务费实行</w:t>
      </w:r>
      <w:r>
        <w:rPr>
          <w:rFonts w:ascii="宋体" w:hAnsi="宋体"/>
          <w:sz w:val="24"/>
        </w:rPr>
        <w:t xml:space="preserve"> </w:t>
      </w:r>
      <w:r>
        <w:rPr>
          <w:rFonts w:ascii="宋体" w:hAnsi="宋体" w:hint="eastAsia"/>
          <w:b/>
          <w:sz w:val="24"/>
          <w:u w:val="single"/>
        </w:rPr>
        <w:t>半</w:t>
      </w:r>
      <w:proofErr w:type="gramStart"/>
      <w:r>
        <w:rPr>
          <w:rFonts w:ascii="宋体" w:hAnsi="宋体" w:hint="eastAsia"/>
          <w:b/>
          <w:sz w:val="24"/>
          <w:u w:val="single"/>
        </w:rPr>
        <w:t>年支付</w:t>
      </w:r>
      <w:proofErr w:type="gramEnd"/>
      <w:r>
        <w:rPr>
          <w:rFonts w:ascii="宋体" w:hAnsi="宋体" w:hint="eastAsia"/>
          <w:b/>
          <w:sz w:val="24"/>
          <w:u w:val="single"/>
        </w:rPr>
        <w:t>一次</w:t>
      </w:r>
      <w:r>
        <w:rPr>
          <w:rFonts w:ascii="宋体" w:hAnsi="宋体" w:hint="eastAsia"/>
          <w:sz w:val="24"/>
        </w:rPr>
        <w:t>，甲方每半</w:t>
      </w:r>
      <w:proofErr w:type="gramStart"/>
      <w:r>
        <w:rPr>
          <w:rFonts w:ascii="宋体" w:hAnsi="宋体" w:hint="eastAsia"/>
          <w:sz w:val="24"/>
        </w:rPr>
        <w:t>年支</w:t>
      </w:r>
      <w:proofErr w:type="gramEnd"/>
      <w:r>
        <w:rPr>
          <w:rFonts w:ascii="宋体" w:hAnsi="宋体" w:hint="eastAsia"/>
          <w:sz w:val="24"/>
        </w:rPr>
        <w:t>付乙方人民币</w:t>
      </w:r>
      <w:r>
        <w:rPr>
          <w:rFonts w:ascii="宋体" w:hAnsi="宋体" w:hint="eastAsia"/>
          <w:sz w:val="24"/>
          <w:u w:val="single"/>
        </w:rPr>
        <w:t xml:space="preserve">      （大写：</w:t>
      </w:r>
      <w:r w:rsidR="00FC185E">
        <w:rPr>
          <w:rFonts w:ascii="宋体" w:hAnsi="宋体" w:hint="eastAsia"/>
          <w:sz w:val="24"/>
          <w:u w:val="single"/>
        </w:rPr>
        <w:t xml:space="preserve">        </w:t>
      </w:r>
      <w:r>
        <w:rPr>
          <w:rFonts w:ascii="宋体" w:hAnsi="宋体" w:hint="eastAsia"/>
          <w:sz w:val="24"/>
          <w:u w:val="single"/>
        </w:rPr>
        <w:t>整）小写：</w:t>
      </w:r>
      <w:r w:rsidR="00FC185E">
        <w:rPr>
          <w:rFonts w:ascii="宋体" w:hAnsi="宋体" w:hint="eastAsia"/>
          <w:sz w:val="24"/>
          <w:u w:val="single"/>
        </w:rPr>
        <w:t xml:space="preserve">        </w:t>
      </w:r>
      <w:r>
        <w:rPr>
          <w:rFonts w:ascii="宋体" w:hAnsi="宋体" w:hint="eastAsia"/>
          <w:sz w:val="24"/>
        </w:rPr>
        <w:t>元。</w:t>
      </w:r>
    </w:p>
    <w:p w:rsidR="00C02427" w:rsidRDefault="00C02427" w:rsidP="00C02427">
      <w:pPr>
        <w:spacing w:line="360" w:lineRule="auto"/>
        <w:ind w:firstLineChars="200" w:firstLine="480"/>
        <w:rPr>
          <w:rFonts w:ascii="宋体"/>
          <w:sz w:val="24"/>
        </w:rPr>
      </w:pPr>
      <w:r>
        <w:rPr>
          <w:rFonts w:ascii="宋体" w:hAnsi="宋体"/>
          <w:sz w:val="24"/>
        </w:rPr>
        <w:t xml:space="preserve">4. </w:t>
      </w:r>
      <w:r>
        <w:rPr>
          <w:rFonts w:ascii="宋体" w:hAnsi="宋体" w:hint="eastAsia"/>
          <w:sz w:val="24"/>
        </w:rPr>
        <w:t>运营费支付流程：合同签订后，五日内乙方及时向甲方提交发票等，甲</w:t>
      </w:r>
      <w:r>
        <w:rPr>
          <w:rFonts w:ascii="宋体" w:hAnsi="宋体" w:hint="eastAsia"/>
          <w:sz w:val="24"/>
        </w:rPr>
        <w:lastRenderedPageBreak/>
        <w:t>方财务部门进入拨付程序。甲方在接到乙方提交的报告后</w:t>
      </w:r>
      <w:r>
        <w:rPr>
          <w:rFonts w:ascii="宋体" w:hAnsi="宋体"/>
          <w:sz w:val="24"/>
          <w:u w:val="single"/>
        </w:rPr>
        <w:t>_</w:t>
      </w:r>
      <w:r>
        <w:rPr>
          <w:rFonts w:ascii="宋体" w:hAnsi="宋体" w:hint="eastAsia"/>
          <w:sz w:val="24"/>
          <w:u w:val="single"/>
        </w:rPr>
        <w:t>五</w:t>
      </w:r>
      <w:r>
        <w:rPr>
          <w:rFonts w:ascii="宋体" w:hAnsi="宋体"/>
          <w:sz w:val="24"/>
          <w:u w:val="single"/>
        </w:rPr>
        <w:t xml:space="preserve"> </w:t>
      </w:r>
      <w:r>
        <w:rPr>
          <w:rFonts w:ascii="宋体" w:hAnsi="宋体" w:hint="eastAsia"/>
          <w:sz w:val="24"/>
        </w:rPr>
        <w:t>工作日内支付乙方下半年发生的污水处理服务费，遇节假日顺延。若乙方在超出规定1个月后未收到运营服务费，乙方可要求甲方追加支付滞纳金每天</w:t>
      </w:r>
      <w:r>
        <w:rPr>
          <w:rFonts w:ascii="宋体" w:hAnsi="宋体"/>
          <w:sz w:val="24"/>
        </w:rPr>
        <w:t>5</w:t>
      </w:r>
      <w:r>
        <w:rPr>
          <w:rFonts w:ascii="宋体" w:hAnsi="宋体" w:hint="eastAsia"/>
          <w:sz w:val="24"/>
        </w:rPr>
        <w:t>‰。</w:t>
      </w:r>
    </w:p>
    <w:p w:rsidR="00C02427" w:rsidRDefault="00C02427" w:rsidP="00C02427">
      <w:pPr>
        <w:spacing w:line="360" w:lineRule="auto"/>
        <w:ind w:firstLineChars="200" w:firstLine="480"/>
        <w:rPr>
          <w:rFonts w:ascii="宋体"/>
          <w:color w:val="000000"/>
          <w:sz w:val="24"/>
        </w:rPr>
      </w:pPr>
      <w:r>
        <w:rPr>
          <w:rFonts w:ascii="宋体" w:hAnsi="宋体"/>
          <w:color w:val="000000"/>
          <w:sz w:val="24"/>
        </w:rPr>
        <w:t xml:space="preserve">5. </w:t>
      </w:r>
      <w:r>
        <w:rPr>
          <w:rFonts w:ascii="宋体" w:hAnsi="宋体" w:hint="eastAsia"/>
          <w:color w:val="000000"/>
          <w:sz w:val="24"/>
        </w:rPr>
        <w:t>本合同有效期内污水处理劳务服务费的调整及方式：</w:t>
      </w:r>
    </w:p>
    <w:p w:rsidR="00C02427" w:rsidRDefault="00C02427" w:rsidP="00C02427">
      <w:pPr>
        <w:spacing w:line="360" w:lineRule="auto"/>
        <w:ind w:firstLineChars="200" w:firstLine="480"/>
        <w:rPr>
          <w:rFonts w:ascii="宋体"/>
          <w:color w:val="FF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）污水处理劳务服务费的调整：根据文件，每年的运营劳务服务费总价以本次合同价为基准</w:t>
      </w:r>
      <w:r>
        <w:rPr>
          <w:rFonts w:ascii="宋体" w:hAnsi="宋体" w:hint="eastAsia"/>
          <w:sz w:val="24"/>
        </w:rPr>
        <w:t>价，随着国家公布的</w:t>
      </w:r>
      <w:r>
        <w:rPr>
          <w:rFonts w:ascii="宋体" w:hAnsi="宋体"/>
          <w:sz w:val="24"/>
        </w:rPr>
        <w:t>CPI</w:t>
      </w:r>
      <w:r>
        <w:rPr>
          <w:rFonts w:ascii="宋体" w:hAnsi="宋体" w:hint="eastAsia"/>
          <w:sz w:val="24"/>
        </w:rPr>
        <w:t>指数进行调整。</w:t>
      </w:r>
    </w:p>
    <w:p w:rsidR="00C02427" w:rsidRDefault="00C02427" w:rsidP="00C02427">
      <w:pPr>
        <w:spacing w:line="360" w:lineRule="auto"/>
        <w:ind w:firstLineChars="200" w:firstLine="480"/>
        <w:rPr>
          <w:rFonts w:ascii="宋体"/>
          <w:color w:val="000000"/>
          <w:sz w:val="24"/>
        </w:rPr>
      </w:pPr>
      <w:r>
        <w:rPr>
          <w:rFonts w:ascii="宋体" w:hAnsi="宋体" w:hint="eastAsia"/>
          <w:sz w:val="24"/>
        </w:rPr>
        <w:t>计算公式：污水处理劳务服务费月单价</w:t>
      </w:r>
      <w:r>
        <w:rPr>
          <w:rFonts w:ascii="宋体" w:hAnsi="宋体"/>
          <w:sz w:val="24"/>
        </w:rPr>
        <w:t>=</w:t>
      </w:r>
      <w:r>
        <w:rPr>
          <w:rFonts w:ascii="宋体" w:hAnsi="宋体" w:hint="eastAsia"/>
          <w:sz w:val="24"/>
        </w:rPr>
        <w:t>（上年度</w:t>
      </w:r>
      <w:r>
        <w:rPr>
          <w:rFonts w:ascii="宋体" w:hAnsi="宋体"/>
          <w:sz w:val="24"/>
        </w:rPr>
        <w:t>CPI</w:t>
      </w:r>
      <w:r>
        <w:rPr>
          <w:rFonts w:ascii="宋体" w:hAnsi="宋体" w:hint="eastAsia"/>
          <w:sz w:val="24"/>
        </w:rPr>
        <w:t>涨幅</w:t>
      </w:r>
      <w:r>
        <w:rPr>
          <w:rFonts w:ascii="宋体" w:hAnsi="宋体"/>
          <w:sz w:val="24"/>
        </w:rPr>
        <w:t>+1</w:t>
      </w:r>
      <w:r>
        <w:rPr>
          <w:rFonts w:ascii="宋体" w:hAnsi="宋体" w:hint="eastAsia"/>
          <w:sz w:val="24"/>
        </w:rPr>
        <w:t>）</w:t>
      </w:r>
      <w:r>
        <w:rPr>
          <w:rFonts w:ascii="宋体" w:hint="eastAsia"/>
          <w:sz w:val="24"/>
        </w:rPr>
        <w:t>×</w:t>
      </w:r>
      <w:r>
        <w:rPr>
          <w:rFonts w:ascii="宋体" w:hAnsi="宋体" w:hint="eastAsia"/>
          <w:sz w:val="24"/>
        </w:rPr>
        <w:t>当年度污</w:t>
      </w:r>
      <w:r>
        <w:rPr>
          <w:rFonts w:ascii="宋体" w:hAnsi="宋体" w:hint="eastAsia"/>
          <w:color w:val="000000"/>
          <w:sz w:val="24"/>
        </w:rPr>
        <w:t>水劳务服务费。</w:t>
      </w:r>
    </w:p>
    <w:p w:rsidR="00C02427" w:rsidRDefault="00C02427" w:rsidP="00C02427">
      <w:pPr>
        <w:spacing w:line="360" w:lineRule="auto"/>
        <w:ind w:firstLine="4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）若国家相关部门对城镇污水处理收费指导性价格与本合同约定价格不一致，甲方应参照相关指导性文件逐步实现由目前的运营劳务服务费计费方式向按处理水量单价计费方式调整。</w:t>
      </w:r>
    </w:p>
    <w:p w:rsidR="00C02427" w:rsidRDefault="00C02427" w:rsidP="00C02427">
      <w:pPr>
        <w:spacing w:line="360" w:lineRule="auto"/>
        <w:ind w:firstLine="4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）遇国家相关部门对污水处理检测指标增项或增加检测方法，甲方应给予乙方调整污水处理运营劳务服务费。</w:t>
      </w:r>
    </w:p>
    <w:p w:rsidR="00C02427" w:rsidRDefault="00C02427" w:rsidP="00C02427">
      <w:pPr>
        <w:spacing w:line="360" w:lineRule="auto"/>
        <w:ind w:firstLineChars="200" w:firstLine="480"/>
        <w:rPr>
          <w:rFonts w:ascii="宋体"/>
          <w:sz w:val="24"/>
        </w:rPr>
      </w:pPr>
      <w:r>
        <w:rPr>
          <w:rFonts w:ascii="宋体" w:hAnsi="宋体"/>
          <w:sz w:val="24"/>
        </w:rPr>
        <w:t xml:space="preserve">6. </w:t>
      </w:r>
      <w:r>
        <w:rPr>
          <w:rFonts w:ascii="宋体" w:hAnsi="宋体" w:hint="eastAsia"/>
          <w:sz w:val="24"/>
        </w:rPr>
        <w:t>所有此费用均以人民币支付，通过转账方式汇入乙方指定</w:t>
      </w:r>
      <w:proofErr w:type="gramStart"/>
      <w:r>
        <w:rPr>
          <w:rFonts w:ascii="宋体" w:hAnsi="宋体" w:hint="eastAsia"/>
          <w:sz w:val="24"/>
        </w:rPr>
        <w:t>帐户</w:t>
      </w:r>
      <w:proofErr w:type="gramEnd"/>
      <w:r>
        <w:rPr>
          <w:rFonts w:ascii="宋体" w:hAnsi="宋体" w:hint="eastAsia"/>
          <w:sz w:val="24"/>
        </w:rPr>
        <w:t>。甲方同意将应支付给乙方的费用支付到以下账户：</w:t>
      </w:r>
    </w:p>
    <w:p w:rsidR="00C02427" w:rsidRDefault="00C02427" w:rsidP="00C02427">
      <w:pPr>
        <w:spacing w:line="360" w:lineRule="auto"/>
        <w:ind w:firstLineChars="200" w:firstLine="480"/>
        <w:rPr>
          <w:rFonts w:ascii="宋体"/>
          <w:sz w:val="24"/>
        </w:rPr>
      </w:pPr>
      <w:r>
        <w:rPr>
          <w:rFonts w:ascii="宋体" w:hAnsi="宋体" w:hint="eastAsia"/>
          <w:sz w:val="24"/>
        </w:rPr>
        <w:t>除非乙方书面通知更改收款账户，否则甲方支付至上述账户以外的款项，均视为支付合同项下的款项。</w:t>
      </w:r>
    </w:p>
    <w:p w:rsidR="00C02427" w:rsidRDefault="00C02427" w:rsidP="00C02427">
      <w:pPr>
        <w:spacing w:line="360" w:lineRule="auto"/>
        <w:ind w:firstLineChars="150" w:firstLine="360"/>
        <w:rPr>
          <w:rFonts w:ascii="宋体"/>
          <w:sz w:val="24"/>
        </w:rPr>
      </w:pPr>
      <w:r>
        <w:rPr>
          <w:rFonts w:ascii="宋体" w:hAnsi="宋体" w:hint="eastAsia"/>
          <w:sz w:val="24"/>
        </w:rPr>
        <w:t>7</w:t>
      </w:r>
      <w:r>
        <w:rPr>
          <w:rFonts w:ascii="宋体" w:hAnsi="宋体"/>
          <w:sz w:val="24"/>
        </w:rPr>
        <w:t xml:space="preserve">. </w:t>
      </w:r>
      <w:r>
        <w:rPr>
          <w:rFonts w:ascii="宋体" w:hAnsi="宋体" w:hint="eastAsia"/>
          <w:sz w:val="24"/>
        </w:rPr>
        <w:t>违约金的扣减</w:t>
      </w:r>
    </w:p>
    <w:p w:rsidR="00C02427" w:rsidRDefault="00C02427" w:rsidP="00C02427">
      <w:pPr>
        <w:spacing w:line="360" w:lineRule="auto"/>
        <w:ind w:firstLineChars="200" w:firstLine="480"/>
        <w:rPr>
          <w:rFonts w:ascii="宋体"/>
          <w:sz w:val="24"/>
        </w:rPr>
      </w:pPr>
      <w:r>
        <w:rPr>
          <w:rFonts w:ascii="宋体" w:hAnsi="宋体" w:hint="eastAsia"/>
          <w:sz w:val="24"/>
        </w:rPr>
        <w:t>任何一方违约，如需向另一方支付违约金的，违约金计算的细节应书面向对方列明。</w:t>
      </w:r>
    </w:p>
    <w:p w:rsidR="00C02427" w:rsidRDefault="00C02427" w:rsidP="00C02427">
      <w:pPr>
        <w:pStyle w:val="1"/>
        <w:numPr>
          <w:ilvl w:val="0"/>
          <w:numId w:val="4"/>
        </w:numPr>
        <w:spacing w:line="360" w:lineRule="auto"/>
        <w:ind w:firstLineChars="0"/>
        <w:rPr>
          <w:rFonts w:ascii="宋体"/>
          <w:sz w:val="24"/>
          <w:szCs w:val="24"/>
        </w:rPr>
      </w:pPr>
      <w:r>
        <w:rPr>
          <w:rFonts w:ascii="宋体" w:hAnsi="宋体" w:hint="eastAsia"/>
          <w:b/>
          <w:sz w:val="24"/>
          <w:szCs w:val="24"/>
        </w:rPr>
        <w:t>双方权利和义务</w:t>
      </w:r>
    </w:p>
    <w:p w:rsidR="00C02427" w:rsidRDefault="00C02427" w:rsidP="00C02427">
      <w:pPr>
        <w:spacing w:line="360" w:lineRule="auto"/>
        <w:rPr>
          <w:rFonts w:ascii="宋体"/>
          <w:sz w:val="24"/>
        </w:rPr>
      </w:pPr>
      <w:r>
        <w:rPr>
          <w:rFonts w:ascii="宋体" w:hAnsi="宋体"/>
          <w:sz w:val="24"/>
        </w:rPr>
        <w:t>1</w:t>
      </w:r>
      <w:r>
        <w:rPr>
          <w:rFonts w:ascii="宋体" w:hAnsi="宋体" w:hint="eastAsia"/>
          <w:sz w:val="24"/>
        </w:rPr>
        <w:t>．甲方的权利和义务</w:t>
      </w:r>
    </w:p>
    <w:p w:rsidR="00C02427" w:rsidRDefault="00C02427" w:rsidP="00C02427">
      <w:pPr>
        <w:pStyle w:val="1"/>
        <w:numPr>
          <w:ilvl w:val="0"/>
          <w:numId w:val="6"/>
        </w:numPr>
        <w:spacing w:line="360" w:lineRule="auto"/>
        <w:ind w:left="0" w:firstLineChars="0" w:firstLine="426"/>
        <w:rPr>
          <w:rFonts w:ascii="宋体"/>
          <w:sz w:val="24"/>
          <w:szCs w:val="24"/>
        </w:rPr>
      </w:pPr>
      <w:r>
        <w:rPr>
          <w:rFonts w:ascii="宋体" w:hAnsi="宋体" w:hint="eastAsia"/>
          <w:sz w:val="24"/>
          <w:szCs w:val="24"/>
        </w:rPr>
        <w:t>甲方负责污水处理站的建设、验收、环评等相关建设事项的全部完成，移交时由乙方出具达标确认书，授权乙方全权运行管理。</w:t>
      </w:r>
    </w:p>
    <w:p w:rsidR="00C02427" w:rsidRDefault="00C02427" w:rsidP="00C02427">
      <w:pPr>
        <w:pStyle w:val="1"/>
        <w:numPr>
          <w:ilvl w:val="0"/>
          <w:numId w:val="6"/>
        </w:numPr>
        <w:spacing w:line="360" w:lineRule="auto"/>
        <w:ind w:left="0" w:firstLineChars="0" w:firstLine="426"/>
        <w:rPr>
          <w:rFonts w:ascii="宋体"/>
          <w:sz w:val="24"/>
          <w:szCs w:val="24"/>
        </w:rPr>
      </w:pPr>
      <w:r>
        <w:rPr>
          <w:rFonts w:ascii="宋体" w:hAnsi="宋体" w:hint="eastAsia"/>
          <w:sz w:val="24"/>
          <w:szCs w:val="24"/>
        </w:rPr>
        <w:t>对污水处理厂移交前产生的所有劳资纠纷、债权债务纠纷由甲方负责解决。</w:t>
      </w:r>
    </w:p>
    <w:p w:rsidR="00C02427" w:rsidRDefault="00C02427" w:rsidP="00C02427">
      <w:pPr>
        <w:pStyle w:val="1"/>
        <w:numPr>
          <w:ilvl w:val="0"/>
          <w:numId w:val="6"/>
        </w:numPr>
        <w:spacing w:line="360" w:lineRule="auto"/>
        <w:ind w:left="0" w:firstLineChars="0" w:firstLine="426"/>
        <w:rPr>
          <w:rFonts w:ascii="宋体"/>
          <w:sz w:val="24"/>
          <w:szCs w:val="24"/>
        </w:rPr>
      </w:pPr>
      <w:r>
        <w:rPr>
          <w:rFonts w:ascii="宋体" w:hAnsi="宋体" w:hint="eastAsia"/>
          <w:sz w:val="24"/>
          <w:szCs w:val="24"/>
        </w:rPr>
        <w:t>甲方负责建设和管理污水处理厂污水收集系统，负责建设和管理处理后的出水排出所需的设施。甲方必须保证现场的安全问题，项目实施地管道混乱的，甲方应该进行整改。如在劳务服务过程中因甲方存在的安全隐患而导致的重大事</w:t>
      </w:r>
      <w:r>
        <w:rPr>
          <w:rFonts w:ascii="宋体" w:hAnsi="宋体" w:hint="eastAsia"/>
          <w:sz w:val="24"/>
          <w:szCs w:val="24"/>
        </w:rPr>
        <w:lastRenderedPageBreak/>
        <w:t>故均由甲方负全责。</w:t>
      </w:r>
    </w:p>
    <w:p w:rsidR="00C02427" w:rsidRDefault="00C02427" w:rsidP="00C02427">
      <w:pPr>
        <w:pStyle w:val="1"/>
        <w:numPr>
          <w:ilvl w:val="0"/>
          <w:numId w:val="6"/>
        </w:numPr>
        <w:spacing w:line="360" w:lineRule="auto"/>
        <w:ind w:left="0" w:firstLineChars="0" w:firstLine="426"/>
        <w:rPr>
          <w:rFonts w:ascii="宋体"/>
          <w:sz w:val="24"/>
          <w:szCs w:val="24"/>
        </w:rPr>
      </w:pPr>
      <w:r>
        <w:rPr>
          <w:rFonts w:ascii="宋体" w:hAnsi="宋体" w:hint="eastAsia"/>
          <w:sz w:val="24"/>
          <w:szCs w:val="24"/>
        </w:rPr>
        <w:t>甲方负责本项目污水处理厂的运行监管工作，按照国家、省、市、行业有关法律、法规、规章、标准及规范的规定执行。</w:t>
      </w:r>
    </w:p>
    <w:p w:rsidR="00C02427" w:rsidRDefault="00C02427" w:rsidP="00C02427">
      <w:pPr>
        <w:pStyle w:val="1"/>
        <w:numPr>
          <w:ilvl w:val="0"/>
          <w:numId w:val="6"/>
        </w:numPr>
        <w:spacing w:line="360" w:lineRule="auto"/>
        <w:ind w:left="0" w:firstLineChars="0" w:firstLine="426"/>
        <w:rPr>
          <w:rFonts w:ascii="宋体"/>
          <w:sz w:val="24"/>
          <w:szCs w:val="24"/>
        </w:rPr>
      </w:pPr>
      <w:r>
        <w:rPr>
          <w:rFonts w:ascii="宋体" w:hAnsi="宋体" w:hint="eastAsia"/>
          <w:sz w:val="24"/>
          <w:szCs w:val="24"/>
        </w:rPr>
        <w:t>甲方负责污泥外运处置，负责与垃圾填埋场主管部门协调污泥填埋事项，以达到国家环保要求。</w:t>
      </w:r>
    </w:p>
    <w:p w:rsidR="00C02427" w:rsidRDefault="00C02427" w:rsidP="00C02427">
      <w:pPr>
        <w:pStyle w:val="1"/>
        <w:numPr>
          <w:ilvl w:val="0"/>
          <w:numId w:val="6"/>
        </w:numPr>
        <w:spacing w:line="360" w:lineRule="auto"/>
        <w:ind w:left="0" w:firstLineChars="0" w:firstLine="426"/>
        <w:rPr>
          <w:rFonts w:ascii="宋体"/>
          <w:sz w:val="24"/>
          <w:szCs w:val="24"/>
        </w:rPr>
      </w:pPr>
      <w:r>
        <w:rPr>
          <w:rFonts w:ascii="宋体" w:hAnsi="宋体" w:hint="eastAsia"/>
          <w:sz w:val="24"/>
          <w:szCs w:val="24"/>
        </w:rPr>
        <w:t>由于甲方未按时支付乙方劳务服务费用，而耽误乙方正常劳务服务的，则由此产生的责任由甲方全部承担。</w:t>
      </w:r>
    </w:p>
    <w:p w:rsidR="00C02427" w:rsidRDefault="00C02427" w:rsidP="00C02427">
      <w:pPr>
        <w:pStyle w:val="1"/>
        <w:numPr>
          <w:ilvl w:val="0"/>
          <w:numId w:val="6"/>
        </w:numPr>
        <w:spacing w:line="360" w:lineRule="auto"/>
        <w:ind w:left="0" w:firstLineChars="0" w:firstLine="426"/>
        <w:rPr>
          <w:rFonts w:ascii="宋体"/>
          <w:sz w:val="24"/>
          <w:szCs w:val="24"/>
        </w:rPr>
      </w:pPr>
      <w:r>
        <w:rPr>
          <w:rFonts w:ascii="宋体" w:hAnsi="宋体" w:hint="eastAsia"/>
          <w:sz w:val="24"/>
          <w:szCs w:val="24"/>
        </w:rPr>
        <w:t>由于甲方原因造成停电、停水造成的污水处理站生物</w:t>
      </w:r>
      <w:proofErr w:type="gramStart"/>
      <w:r>
        <w:rPr>
          <w:rFonts w:ascii="宋体" w:hAnsi="宋体" w:hint="eastAsia"/>
          <w:sz w:val="24"/>
          <w:szCs w:val="24"/>
        </w:rPr>
        <w:t>菌</w:t>
      </w:r>
      <w:proofErr w:type="gramEnd"/>
      <w:r>
        <w:rPr>
          <w:rFonts w:ascii="宋体" w:hAnsi="宋体" w:hint="eastAsia"/>
          <w:sz w:val="24"/>
          <w:szCs w:val="24"/>
        </w:rPr>
        <w:t>死亡，如出现出水未能达到本合同约定的出水标准时，乙方不承担责任，甲方仍按付费标准支付乙方污水处理费，且事故处理费用由甲方承担。由于检测不达标而产生的各种费用由</w:t>
      </w:r>
      <w:proofErr w:type="gramStart"/>
      <w:r>
        <w:rPr>
          <w:rFonts w:ascii="宋体" w:hAnsi="宋体" w:hint="eastAsia"/>
          <w:sz w:val="24"/>
          <w:szCs w:val="24"/>
        </w:rPr>
        <w:t>甲承担</w:t>
      </w:r>
      <w:proofErr w:type="gramEnd"/>
      <w:r>
        <w:rPr>
          <w:rFonts w:ascii="宋体" w:hAnsi="宋体" w:hint="eastAsia"/>
          <w:sz w:val="24"/>
          <w:szCs w:val="24"/>
        </w:rPr>
        <w:t>并协调解决。</w:t>
      </w:r>
    </w:p>
    <w:p w:rsidR="00C02427" w:rsidRDefault="00C02427" w:rsidP="00C02427">
      <w:pPr>
        <w:pStyle w:val="1"/>
        <w:numPr>
          <w:ilvl w:val="0"/>
          <w:numId w:val="6"/>
        </w:numPr>
        <w:spacing w:line="360" w:lineRule="auto"/>
        <w:ind w:left="0" w:firstLineChars="0" w:firstLine="426"/>
        <w:rPr>
          <w:rFonts w:ascii="宋体"/>
          <w:sz w:val="24"/>
          <w:szCs w:val="24"/>
        </w:rPr>
      </w:pPr>
      <w:r>
        <w:rPr>
          <w:rFonts w:ascii="宋体" w:hAnsi="宋体" w:hint="eastAsia"/>
          <w:sz w:val="24"/>
          <w:szCs w:val="24"/>
        </w:rPr>
        <w:t>若因甲方更名、合并、分立、撤销或权限变化时，甲方全部权利及义务均由变更后的单位享有和承担。</w:t>
      </w:r>
    </w:p>
    <w:p w:rsidR="00C02427" w:rsidRDefault="00C02427" w:rsidP="00C02427">
      <w:pPr>
        <w:pStyle w:val="1"/>
        <w:numPr>
          <w:ilvl w:val="0"/>
          <w:numId w:val="6"/>
        </w:numPr>
        <w:spacing w:line="360" w:lineRule="auto"/>
        <w:ind w:left="0" w:firstLineChars="0" w:firstLine="426"/>
        <w:rPr>
          <w:rFonts w:ascii="宋体"/>
          <w:sz w:val="24"/>
          <w:szCs w:val="24"/>
        </w:rPr>
      </w:pPr>
      <w:r>
        <w:rPr>
          <w:rFonts w:ascii="宋体" w:hAnsi="宋体" w:hint="eastAsia"/>
          <w:sz w:val="24"/>
          <w:szCs w:val="24"/>
        </w:rPr>
        <w:t>甲方不得有任何与本项目有关的由甲方作为一方签署、并可能对乙方产生重大不利影响的合同、协议和任何未决或即将进行的诉讼。甲方应当接受已签署的托管劳务服务协议的约束，并按照本协议的规定向乙方支付合同价款。在托管劳务服务期内，甲方不得采取对乙方按照本协议条款履行其处理和排放污水义务的能力产生不利影响的行为。</w:t>
      </w:r>
    </w:p>
    <w:p w:rsidR="00C02427" w:rsidRDefault="00C02427" w:rsidP="00C02427">
      <w:pPr>
        <w:spacing w:line="360" w:lineRule="auto"/>
        <w:rPr>
          <w:rFonts w:ascii="宋体"/>
          <w:color w:val="000000"/>
          <w:sz w:val="24"/>
        </w:rPr>
      </w:pPr>
      <w:r>
        <w:rPr>
          <w:rFonts w:ascii="宋体" w:hAnsi="宋体"/>
          <w:sz w:val="24"/>
        </w:rPr>
        <w:t xml:space="preserve"> 2</w:t>
      </w:r>
      <w:r>
        <w:rPr>
          <w:rFonts w:ascii="宋体" w:hAnsi="宋体" w:hint="eastAsia"/>
          <w:sz w:val="24"/>
        </w:rPr>
        <w:t>．</w:t>
      </w:r>
      <w:r>
        <w:rPr>
          <w:rFonts w:ascii="宋体" w:hAnsi="宋体" w:hint="eastAsia"/>
          <w:color w:val="000000"/>
          <w:sz w:val="24"/>
        </w:rPr>
        <w:t>乙方的权利和义务</w:t>
      </w:r>
    </w:p>
    <w:p w:rsidR="00C02427" w:rsidRDefault="00C02427" w:rsidP="00C02427">
      <w:pPr>
        <w:pStyle w:val="1"/>
        <w:numPr>
          <w:ilvl w:val="0"/>
          <w:numId w:val="7"/>
        </w:numPr>
        <w:spacing w:line="360" w:lineRule="auto"/>
        <w:ind w:left="0" w:firstLineChars="0" w:firstLine="426"/>
        <w:rPr>
          <w:rFonts w:ascii="宋体"/>
          <w:color w:val="000000"/>
          <w:sz w:val="24"/>
          <w:szCs w:val="24"/>
        </w:rPr>
      </w:pPr>
      <w:r>
        <w:rPr>
          <w:rFonts w:ascii="宋体" w:hAnsi="宋体" w:hint="eastAsia"/>
          <w:color w:val="000000"/>
          <w:sz w:val="24"/>
          <w:szCs w:val="24"/>
        </w:rPr>
        <w:t>乙方负责在经营期内的全程序经营管理，包括设施的正常运转及维护保养。保证污水的各项指标达到本协议约定的排放标准，切实保障该项目的正常运行。</w:t>
      </w:r>
    </w:p>
    <w:p w:rsidR="00C02427" w:rsidRDefault="00C02427" w:rsidP="00C02427">
      <w:pPr>
        <w:pStyle w:val="1"/>
        <w:numPr>
          <w:ilvl w:val="0"/>
          <w:numId w:val="7"/>
        </w:numPr>
        <w:spacing w:line="360" w:lineRule="auto"/>
        <w:ind w:left="0" w:firstLineChars="0" w:firstLine="426"/>
        <w:rPr>
          <w:rFonts w:ascii="宋体"/>
          <w:color w:val="000000"/>
          <w:sz w:val="24"/>
          <w:szCs w:val="24"/>
        </w:rPr>
      </w:pPr>
      <w:r>
        <w:rPr>
          <w:rFonts w:ascii="宋体" w:hAnsi="宋体" w:hint="eastAsia"/>
          <w:color w:val="000000"/>
          <w:sz w:val="24"/>
          <w:szCs w:val="24"/>
        </w:rPr>
        <w:t>乙方在运营中应接受政府部门的行业监管，服从社会公共利益，履行对社会公益性事业所应尽的义务和服务，并积极参加甲方组织的文明评比，安全生产等活动。</w:t>
      </w:r>
    </w:p>
    <w:p w:rsidR="00C02427" w:rsidRDefault="00C02427" w:rsidP="00C02427">
      <w:pPr>
        <w:pStyle w:val="1"/>
        <w:numPr>
          <w:ilvl w:val="0"/>
          <w:numId w:val="7"/>
        </w:numPr>
        <w:spacing w:line="360" w:lineRule="auto"/>
        <w:ind w:left="0" w:firstLineChars="0" w:firstLine="426"/>
        <w:rPr>
          <w:rFonts w:ascii="宋体"/>
          <w:color w:val="000000"/>
          <w:sz w:val="24"/>
          <w:szCs w:val="24"/>
        </w:rPr>
      </w:pPr>
      <w:r>
        <w:rPr>
          <w:rFonts w:ascii="宋体" w:hAnsi="宋体" w:hint="eastAsia"/>
          <w:color w:val="000000"/>
          <w:sz w:val="24"/>
          <w:szCs w:val="24"/>
        </w:rPr>
        <w:t>乙方需保证进行好设备设施的看护和养护责任。在委托期结束后，确保本污水处理厂正常运行，</w:t>
      </w:r>
      <w:proofErr w:type="gramStart"/>
      <w:r>
        <w:rPr>
          <w:rFonts w:ascii="宋体" w:hAnsi="宋体" w:hint="eastAsia"/>
          <w:color w:val="000000"/>
          <w:sz w:val="24"/>
          <w:szCs w:val="24"/>
        </w:rPr>
        <w:t>各构建筑物</w:t>
      </w:r>
      <w:proofErr w:type="gramEnd"/>
      <w:r>
        <w:rPr>
          <w:rFonts w:ascii="宋体" w:hAnsi="宋体" w:hint="eastAsia"/>
          <w:color w:val="000000"/>
          <w:sz w:val="24"/>
          <w:szCs w:val="24"/>
        </w:rPr>
        <w:t>、设备能够正常使用。由甲乙双方共同明确交接人员，按照清单对所有设备物品、运行资料清点，验收合格后移交给甲方。</w:t>
      </w:r>
    </w:p>
    <w:p w:rsidR="00C02427" w:rsidRDefault="00C02427" w:rsidP="00C02427">
      <w:pPr>
        <w:pStyle w:val="1"/>
        <w:numPr>
          <w:ilvl w:val="0"/>
          <w:numId w:val="7"/>
        </w:numPr>
        <w:spacing w:line="360" w:lineRule="auto"/>
        <w:ind w:left="0" w:firstLineChars="0" w:firstLine="426"/>
        <w:rPr>
          <w:rFonts w:ascii="宋体"/>
          <w:color w:val="000000"/>
          <w:sz w:val="24"/>
          <w:szCs w:val="24"/>
        </w:rPr>
      </w:pPr>
      <w:r>
        <w:rPr>
          <w:rFonts w:ascii="宋体" w:hAnsi="宋体" w:hint="eastAsia"/>
          <w:color w:val="000000"/>
          <w:sz w:val="24"/>
          <w:szCs w:val="24"/>
        </w:rPr>
        <w:t>在委托运营管理期间，如因乙方原因造成水处理未能达标所导致的相关</w:t>
      </w:r>
      <w:r>
        <w:rPr>
          <w:rFonts w:ascii="宋体" w:hAnsi="宋体" w:hint="eastAsia"/>
          <w:color w:val="000000"/>
          <w:sz w:val="24"/>
          <w:szCs w:val="24"/>
        </w:rPr>
        <w:lastRenderedPageBreak/>
        <w:t>部门的处罚由乙方负责协调相关部门协调解决，并支付由此产生的一切费用及承担相应责任。</w:t>
      </w:r>
    </w:p>
    <w:p w:rsidR="00C02427" w:rsidRDefault="00C02427" w:rsidP="00C02427">
      <w:pPr>
        <w:pStyle w:val="1"/>
        <w:numPr>
          <w:ilvl w:val="0"/>
          <w:numId w:val="7"/>
        </w:numPr>
        <w:spacing w:line="360" w:lineRule="auto"/>
        <w:ind w:left="0" w:firstLineChars="0" w:firstLine="426"/>
        <w:rPr>
          <w:rFonts w:ascii="宋体"/>
          <w:sz w:val="24"/>
          <w:szCs w:val="24"/>
        </w:rPr>
      </w:pPr>
      <w:r>
        <w:rPr>
          <w:rFonts w:ascii="宋体" w:hAnsi="宋体" w:hint="eastAsia"/>
          <w:sz w:val="24"/>
          <w:szCs w:val="24"/>
        </w:rPr>
        <w:t>乙方有义务协助配合甲方将污泥运到指定地点，所产生的费用由甲方承担。</w:t>
      </w:r>
    </w:p>
    <w:p w:rsidR="00C02427" w:rsidRDefault="00C02427" w:rsidP="00C02427">
      <w:pPr>
        <w:pStyle w:val="1"/>
        <w:numPr>
          <w:ilvl w:val="0"/>
          <w:numId w:val="7"/>
        </w:numPr>
        <w:spacing w:line="360" w:lineRule="auto"/>
        <w:ind w:left="0" w:firstLineChars="0" w:firstLine="426"/>
        <w:rPr>
          <w:rFonts w:ascii="宋体"/>
          <w:color w:val="000000"/>
          <w:sz w:val="24"/>
          <w:szCs w:val="24"/>
        </w:rPr>
      </w:pPr>
      <w:r>
        <w:rPr>
          <w:rFonts w:ascii="宋体" w:hAnsi="宋体" w:hint="eastAsia"/>
          <w:color w:val="000000"/>
          <w:sz w:val="24"/>
          <w:szCs w:val="24"/>
        </w:rPr>
        <w:t>乙方如需对污水处理设施进行停产检修，应提前</w:t>
      </w:r>
      <w:r>
        <w:rPr>
          <w:rFonts w:ascii="宋体" w:hAnsi="宋体"/>
          <w:color w:val="000000"/>
          <w:sz w:val="24"/>
          <w:szCs w:val="24"/>
        </w:rPr>
        <w:t>_</w:t>
      </w:r>
      <w:r>
        <w:rPr>
          <w:rFonts w:ascii="宋体" w:hAnsi="宋体" w:hint="eastAsia"/>
          <w:color w:val="000000"/>
          <w:sz w:val="24"/>
          <w:szCs w:val="24"/>
          <w:u w:val="single"/>
        </w:rPr>
        <w:t>五</w:t>
      </w:r>
      <w:r>
        <w:rPr>
          <w:rFonts w:ascii="宋体" w:hAnsi="宋体"/>
          <w:color w:val="000000"/>
          <w:sz w:val="24"/>
          <w:szCs w:val="24"/>
          <w:u w:val="single"/>
        </w:rPr>
        <w:t>_</w:t>
      </w:r>
      <w:r>
        <w:rPr>
          <w:rFonts w:ascii="宋体" w:hAnsi="宋体" w:hint="eastAsia"/>
          <w:color w:val="000000"/>
          <w:sz w:val="24"/>
          <w:szCs w:val="24"/>
        </w:rPr>
        <w:t>日通知甲方及相关行业主管部门，不得擅自进行检修工作，否则，责任由乙方承担。</w:t>
      </w:r>
      <w:r>
        <w:rPr>
          <w:rFonts w:ascii="宋体" w:hAnsi="宋体"/>
          <w:color w:val="000000"/>
          <w:sz w:val="24"/>
          <w:szCs w:val="24"/>
        </w:rPr>
        <w:t xml:space="preserve">    </w:t>
      </w:r>
    </w:p>
    <w:p w:rsidR="00C02427" w:rsidRDefault="00C02427" w:rsidP="00C02427">
      <w:pPr>
        <w:pStyle w:val="1"/>
        <w:numPr>
          <w:ilvl w:val="0"/>
          <w:numId w:val="7"/>
        </w:numPr>
        <w:spacing w:line="360" w:lineRule="auto"/>
        <w:ind w:left="0" w:firstLineChars="0" w:firstLine="426"/>
        <w:rPr>
          <w:rFonts w:ascii="宋体"/>
          <w:color w:val="000000"/>
          <w:sz w:val="24"/>
          <w:szCs w:val="24"/>
        </w:rPr>
      </w:pPr>
      <w:r>
        <w:rPr>
          <w:rFonts w:ascii="宋体" w:hAnsi="宋体" w:hint="eastAsia"/>
          <w:color w:val="000000"/>
          <w:sz w:val="24"/>
          <w:szCs w:val="24"/>
        </w:rPr>
        <w:t>甲方未按时缴纳劳务服务费用或超过约定维修费用标准未及时维修，导致乙方无法正常劳务服务的，乙方有权向甲方要求赔偿经济损失。</w:t>
      </w:r>
    </w:p>
    <w:p w:rsidR="00C02427" w:rsidRDefault="00C02427" w:rsidP="00C02427">
      <w:pPr>
        <w:pStyle w:val="1"/>
        <w:numPr>
          <w:ilvl w:val="0"/>
          <w:numId w:val="7"/>
        </w:numPr>
        <w:spacing w:line="360" w:lineRule="auto"/>
        <w:ind w:left="0" w:firstLineChars="0" w:firstLine="426"/>
        <w:rPr>
          <w:rFonts w:ascii="宋体"/>
          <w:color w:val="000000"/>
          <w:sz w:val="24"/>
          <w:szCs w:val="24"/>
        </w:rPr>
      </w:pPr>
      <w:r>
        <w:rPr>
          <w:rFonts w:ascii="宋体" w:hAnsi="宋体" w:hint="eastAsia"/>
          <w:color w:val="000000"/>
          <w:sz w:val="24"/>
          <w:szCs w:val="24"/>
        </w:rPr>
        <w:t>乙方应始终按照常规劳务服务惯例、检验与维护手册以及项目设施的设备制造商提供的资料维护项目设施，以保证项目设施处于良好的运行状态。</w:t>
      </w:r>
    </w:p>
    <w:p w:rsidR="00C02427" w:rsidRDefault="00C02427" w:rsidP="00C02427">
      <w:pPr>
        <w:pStyle w:val="1"/>
        <w:numPr>
          <w:ilvl w:val="0"/>
          <w:numId w:val="7"/>
        </w:numPr>
        <w:spacing w:line="360" w:lineRule="auto"/>
        <w:ind w:left="0" w:firstLineChars="0" w:firstLine="426"/>
        <w:rPr>
          <w:rFonts w:ascii="宋体"/>
          <w:color w:val="000000"/>
          <w:sz w:val="24"/>
          <w:szCs w:val="24"/>
        </w:rPr>
      </w:pPr>
      <w:r>
        <w:rPr>
          <w:rFonts w:ascii="宋体" w:hAnsi="宋体" w:hint="eastAsia"/>
          <w:color w:val="000000"/>
          <w:sz w:val="24"/>
          <w:szCs w:val="24"/>
        </w:rPr>
        <w:t>在委托运行期内，乙方负责项目设施的运行管理，在委托运行期满时将项目设施无偿移交给甲方，并保证能正常运行。</w:t>
      </w:r>
    </w:p>
    <w:p w:rsidR="00C02427" w:rsidRDefault="00C02427" w:rsidP="00C02427">
      <w:pPr>
        <w:pStyle w:val="1"/>
        <w:numPr>
          <w:ilvl w:val="0"/>
          <w:numId w:val="7"/>
        </w:numPr>
        <w:spacing w:line="360" w:lineRule="auto"/>
        <w:ind w:left="0" w:firstLineChars="0" w:firstLine="426"/>
        <w:rPr>
          <w:rFonts w:ascii="宋体"/>
          <w:color w:val="000000"/>
          <w:sz w:val="24"/>
          <w:szCs w:val="24"/>
        </w:rPr>
      </w:pPr>
      <w:r>
        <w:rPr>
          <w:rFonts w:ascii="宋体" w:hAnsi="宋体" w:hint="eastAsia"/>
          <w:color w:val="000000"/>
          <w:sz w:val="24"/>
          <w:szCs w:val="24"/>
        </w:rPr>
        <w:t>为了本污水处理厂的建设和运转，在符合政策前提下乙方必须配合并协助甲方为该项目申请专项资金。</w:t>
      </w:r>
    </w:p>
    <w:p w:rsidR="00C02427" w:rsidRDefault="00C02427" w:rsidP="00C02427">
      <w:pPr>
        <w:pStyle w:val="1"/>
        <w:numPr>
          <w:ilvl w:val="0"/>
          <w:numId w:val="4"/>
        </w:numPr>
        <w:spacing w:line="360" w:lineRule="auto"/>
        <w:ind w:firstLineChars="0"/>
        <w:rPr>
          <w:rFonts w:ascii="宋体"/>
          <w:b/>
          <w:sz w:val="24"/>
          <w:szCs w:val="24"/>
        </w:rPr>
      </w:pPr>
      <w:r>
        <w:rPr>
          <w:rFonts w:ascii="宋体" w:hAnsi="宋体" w:hint="eastAsia"/>
          <w:b/>
          <w:sz w:val="24"/>
          <w:szCs w:val="24"/>
        </w:rPr>
        <w:t>资产移交</w:t>
      </w:r>
    </w:p>
    <w:p w:rsidR="00C02427" w:rsidRDefault="00C02427" w:rsidP="00C02427">
      <w:pPr>
        <w:spacing w:line="360" w:lineRule="auto"/>
        <w:rPr>
          <w:rFonts w:ascii="宋体"/>
          <w:sz w:val="24"/>
        </w:rPr>
      </w:pPr>
      <w:r>
        <w:rPr>
          <w:rFonts w:ascii="宋体" w:hAnsi="宋体"/>
          <w:sz w:val="24"/>
        </w:rPr>
        <w:t>1</w:t>
      </w:r>
      <w:r>
        <w:rPr>
          <w:rFonts w:ascii="宋体" w:hAnsi="宋体" w:hint="eastAsia"/>
          <w:sz w:val="24"/>
        </w:rPr>
        <w:t>．移交清单：</w:t>
      </w:r>
    </w:p>
    <w:p w:rsidR="00C02427" w:rsidRDefault="00C02427" w:rsidP="00C02427">
      <w:pPr>
        <w:spacing w:line="360" w:lineRule="auto"/>
        <w:ind w:firstLine="480"/>
        <w:rPr>
          <w:rFonts w:ascii="宋体"/>
          <w:sz w:val="24"/>
        </w:rPr>
      </w:pPr>
      <w:r>
        <w:rPr>
          <w:rFonts w:ascii="宋体" w:hAnsi="宋体" w:hint="eastAsia"/>
          <w:sz w:val="24"/>
        </w:rPr>
        <w:t>移交的项目设施以现场清点数目为准，由甲方制定资产移交清单，并注明设备状况，最终的资产移交清单需经甲、乙双方签字盖章。</w:t>
      </w:r>
    </w:p>
    <w:p w:rsidR="00C02427" w:rsidRDefault="00C02427" w:rsidP="00C02427">
      <w:pPr>
        <w:spacing w:line="360" w:lineRule="auto"/>
        <w:rPr>
          <w:rFonts w:ascii="宋体"/>
          <w:sz w:val="24"/>
        </w:rPr>
      </w:pPr>
      <w:r>
        <w:rPr>
          <w:rFonts w:ascii="宋体" w:hAnsi="宋体"/>
          <w:sz w:val="24"/>
        </w:rPr>
        <w:t>2</w:t>
      </w:r>
      <w:r>
        <w:rPr>
          <w:rFonts w:ascii="宋体" w:hAnsi="宋体" w:hint="eastAsia"/>
          <w:sz w:val="24"/>
        </w:rPr>
        <w:t>．移交的内容：</w:t>
      </w:r>
    </w:p>
    <w:p w:rsidR="00C02427" w:rsidRDefault="00C02427" w:rsidP="00C02427">
      <w:pPr>
        <w:spacing w:line="360" w:lineRule="auto"/>
        <w:rPr>
          <w:rFonts w:ascii="宋体"/>
          <w:sz w:val="24"/>
        </w:rPr>
      </w:pPr>
      <w:r>
        <w:rPr>
          <w:rFonts w:ascii="宋体" w:hAnsi="宋体"/>
          <w:sz w:val="24"/>
        </w:rPr>
        <w:t xml:space="preserve">    </w:t>
      </w:r>
      <w:r>
        <w:rPr>
          <w:rFonts w:ascii="宋体" w:hAnsi="宋体" w:hint="eastAsia"/>
          <w:sz w:val="24"/>
        </w:rPr>
        <w:t>移交内容除了固定资产外，还包括维持本项目正常运行和维护必需的所有技术图纸、规程、规范、资料；生产运行的有关图纸资料和技术文件，包括运行手册、运行记录、设计图纸以及设备寿命消耗及管理表；本项目的规划许可证、竣工验收报告以及其乙方认为对本项目运营劳务服务有影响的相关资料等。</w:t>
      </w:r>
    </w:p>
    <w:p w:rsidR="00C02427" w:rsidRDefault="00C02427" w:rsidP="00C02427">
      <w:pPr>
        <w:spacing w:line="360" w:lineRule="auto"/>
        <w:rPr>
          <w:rFonts w:ascii="宋体"/>
          <w:sz w:val="24"/>
        </w:rPr>
      </w:pPr>
      <w:r>
        <w:rPr>
          <w:rFonts w:ascii="宋体" w:hAnsi="宋体" w:hint="eastAsia"/>
          <w:sz w:val="24"/>
        </w:rPr>
        <w:t>3．责任的划分</w:t>
      </w:r>
    </w:p>
    <w:p w:rsidR="00C02427" w:rsidRDefault="00C02427" w:rsidP="00C02427">
      <w:pPr>
        <w:pStyle w:val="1"/>
        <w:numPr>
          <w:ilvl w:val="0"/>
          <w:numId w:val="8"/>
        </w:numPr>
        <w:spacing w:line="360" w:lineRule="auto"/>
        <w:ind w:left="0" w:firstLineChars="0" w:firstLine="426"/>
        <w:rPr>
          <w:rFonts w:ascii="宋体"/>
          <w:color w:val="000000"/>
          <w:sz w:val="24"/>
          <w:szCs w:val="24"/>
        </w:rPr>
      </w:pPr>
      <w:r>
        <w:rPr>
          <w:rFonts w:ascii="宋体" w:hAnsi="宋体" w:hint="eastAsia"/>
          <w:color w:val="000000"/>
          <w:sz w:val="24"/>
          <w:szCs w:val="24"/>
        </w:rPr>
        <w:t>设施、设备移交时将进行相关的设备检测，检测中发现的项目设施、设备存在的缺陷或损坏，形成设备缺陷表。移交方应负责修复该缺陷或损坏，接收方可协助修复，修复费用由甲方承担。移交方应负责更换严重缺陷或损坏的设施、设备。</w:t>
      </w:r>
    </w:p>
    <w:p w:rsidR="00C02427" w:rsidRDefault="00C02427" w:rsidP="00C02427">
      <w:pPr>
        <w:pStyle w:val="1"/>
        <w:numPr>
          <w:ilvl w:val="0"/>
          <w:numId w:val="8"/>
        </w:numPr>
        <w:spacing w:line="360" w:lineRule="auto"/>
        <w:ind w:left="0" w:firstLineChars="0" w:firstLine="426"/>
        <w:rPr>
          <w:rFonts w:ascii="宋体"/>
          <w:color w:val="000000"/>
          <w:sz w:val="24"/>
          <w:szCs w:val="24"/>
        </w:rPr>
      </w:pPr>
      <w:r>
        <w:rPr>
          <w:rFonts w:ascii="宋体" w:hAnsi="宋体" w:hint="eastAsia"/>
          <w:color w:val="000000"/>
          <w:sz w:val="24"/>
          <w:szCs w:val="24"/>
        </w:rPr>
        <w:t>设施、设备移交后，凡在设备供应方保修期内的，甲方应协助乙方联系</w:t>
      </w:r>
      <w:r>
        <w:rPr>
          <w:rFonts w:ascii="宋体" w:hAnsi="宋体" w:hint="eastAsia"/>
          <w:color w:val="000000"/>
          <w:sz w:val="24"/>
          <w:szCs w:val="24"/>
        </w:rPr>
        <w:lastRenderedPageBreak/>
        <w:t>维修。</w:t>
      </w:r>
    </w:p>
    <w:p w:rsidR="00C02427" w:rsidRDefault="00C02427" w:rsidP="00C02427">
      <w:pPr>
        <w:pStyle w:val="1"/>
        <w:numPr>
          <w:ilvl w:val="0"/>
          <w:numId w:val="8"/>
        </w:numPr>
        <w:spacing w:line="360" w:lineRule="auto"/>
        <w:ind w:left="0" w:firstLineChars="0" w:firstLine="426"/>
        <w:rPr>
          <w:rFonts w:ascii="宋体"/>
          <w:color w:val="000000"/>
          <w:sz w:val="24"/>
          <w:szCs w:val="24"/>
        </w:rPr>
      </w:pPr>
      <w:r>
        <w:rPr>
          <w:rFonts w:ascii="宋体" w:hAnsi="宋体" w:hint="eastAsia"/>
          <w:color w:val="000000"/>
          <w:sz w:val="24"/>
          <w:szCs w:val="24"/>
        </w:rPr>
        <w:t>移交过程中，若一方对移交资产的设备、设施的性能及完好程度存在异议时，由双方共同委托具有资产评估能力的机构对存在争议的资产进行评估，评估结果具有最终效力，对双方都具有约束力。</w:t>
      </w:r>
    </w:p>
    <w:p w:rsidR="00C02427" w:rsidRDefault="00C02427" w:rsidP="00C02427">
      <w:pPr>
        <w:spacing w:line="360" w:lineRule="auto"/>
        <w:rPr>
          <w:rFonts w:ascii="宋体"/>
          <w:sz w:val="24"/>
        </w:rPr>
      </w:pPr>
      <w:r>
        <w:rPr>
          <w:rFonts w:ascii="宋体" w:hAnsi="宋体" w:hint="eastAsia"/>
          <w:sz w:val="24"/>
        </w:rPr>
        <w:t>4．项目设施的移交回转</w:t>
      </w:r>
    </w:p>
    <w:p w:rsidR="00C02427" w:rsidRDefault="00C02427" w:rsidP="00C02427">
      <w:pPr>
        <w:pStyle w:val="1"/>
        <w:numPr>
          <w:ilvl w:val="0"/>
          <w:numId w:val="9"/>
        </w:numPr>
        <w:spacing w:line="360" w:lineRule="auto"/>
        <w:ind w:left="0" w:firstLineChars="0" w:firstLine="426"/>
        <w:rPr>
          <w:rFonts w:ascii="宋体"/>
          <w:color w:val="000000"/>
          <w:sz w:val="24"/>
          <w:szCs w:val="24"/>
        </w:rPr>
      </w:pPr>
      <w:r>
        <w:rPr>
          <w:rFonts w:ascii="宋体" w:hAnsi="宋体" w:hint="eastAsia"/>
          <w:color w:val="000000"/>
          <w:sz w:val="24"/>
          <w:szCs w:val="24"/>
        </w:rPr>
        <w:t>本协议届满后，乙方无偿将项目设施包括由甲方新购入或者更新、改造的设施、设备交回甲方，同时保证项目设施处于正常的运行状态。</w:t>
      </w:r>
    </w:p>
    <w:p w:rsidR="00C02427" w:rsidRDefault="00C02427" w:rsidP="00C02427">
      <w:pPr>
        <w:pStyle w:val="1"/>
        <w:numPr>
          <w:ilvl w:val="0"/>
          <w:numId w:val="9"/>
        </w:numPr>
        <w:spacing w:line="360" w:lineRule="auto"/>
        <w:ind w:left="0" w:firstLineChars="0" w:firstLine="426"/>
        <w:rPr>
          <w:rFonts w:ascii="宋体"/>
          <w:color w:val="000000"/>
          <w:sz w:val="24"/>
          <w:szCs w:val="24"/>
        </w:rPr>
      </w:pPr>
      <w:r>
        <w:rPr>
          <w:rFonts w:ascii="宋体" w:hAnsi="宋体" w:hint="eastAsia"/>
          <w:color w:val="000000"/>
          <w:sz w:val="24"/>
          <w:szCs w:val="24"/>
        </w:rPr>
        <w:t>项目设施的移交回转过程及内容同项目设施的移交过程。</w:t>
      </w:r>
    </w:p>
    <w:p w:rsidR="00C02427" w:rsidRDefault="00C02427" w:rsidP="00C02427">
      <w:pPr>
        <w:spacing w:line="360" w:lineRule="auto"/>
        <w:rPr>
          <w:rFonts w:ascii="宋体"/>
          <w:sz w:val="24"/>
        </w:rPr>
      </w:pPr>
      <w:r>
        <w:rPr>
          <w:rFonts w:ascii="宋体" w:hAnsi="宋体"/>
          <w:sz w:val="24"/>
        </w:rPr>
        <w:t xml:space="preserve"> </w:t>
      </w:r>
      <w:r>
        <w:rPr>
          <w:rFonts w:ascii="宋体" w:hAnsi="宋体" w:hint="eastAsia"/>
          <w:sz w:val="24"/>
        </w:rPr>
        <w:t>5．其他</w:t>
      </w:r>
    </w:p>
    <w:p w:rsidR="00C02427" w:rsidRDefault="00C02427" w:rsidP="00C02427">
      <w:pPr>
        <w:spacing w:line="360" w:lineRule="auto"/>
        <w:rPr>
          <w:rFonts w:ascii="宋体"/>
          <w:sz w:val="24"/>
        </w:rPr>
      </w:pPr>
      <w:r>
        <w:rPr>
          <w:rFonts w:ascii="宋体" w:hAnsi="宋体"/>
          <w:sz w:val="24"/>
        </w:rPr>
        <w:t xml:space="preserve">    </w:t>
      </w:r>
      <w:r>
        <w:rPr>
          <w:rFonts w:ascii="宋体" w:hAnsi="宋体" w:hint="eastAsia"/>
          <w:sz w:val="24"/>
        </w:rPr>
        <w:t>甲方根据项目自身工期进度提前</w:t>
      </w:r>
      <w:r>
        <w:rPr>
          <w:rFonts w:ascii="宋体" w:hAnsi="宋体"/>
          <w:sz w:val="24"/>
          <w:u w:val="single"/>
        </w:rPr>
        <w:t>_</w:t>
      </w:r>
      <w:r>
        <w:rPr>
          <w:rFonts w:ascii="宋体" w:hAnsi="宋体" w:hint="eastAsia"/>
          <w:sz w:val="24"/>
          <w:u w:val="single"/>
        </w:rPr>
        <w:t>七</w:t>
      </w:r>
      <w:r>
        <w:rPr>
          <w:rFonts w:ascii="宋体" w:hAnsi="宋体"/>
          <w:sz w:val="24"/>
          <w:u w:val="single"/>
        </w:rPr>
        <w:t>_</w:t>
      </w:r>
      <w:r>
        <w:rPr>
          <w:rFonts w:ascii="宋体" w:hAnsi="宋体" w:hint="eastAsia"/>
          <w:sz w:val="24"/>
        </w:rPr>
        <w:t>日事先以书面方式告知乙方，确定乙方正式介入项目试运行期。乙方为了更好的配合甲方对于该污水处理厂项目的设备调试，可提前派出相关人员介入协助配合。乙方派出相关人员介入后，乙方在此期间所产生的一切费用，由甲方全额承担。</w:t>
      </w:r>
    </w:p>
    <w:p w:rsidR="00C02427" w:rsidRDefault="00C02427" w:rsidP="00C02427">
      <w:pPr>
        <w:pStyle w:val="1"/>
        <w:numPr>
          <w:ilvl w:val="0"/>
          <w:numId w:val="4"/>
        </w:numPr>
        <w:spacing w:line="360" w:lineRule="auto"/>
        <w:ind w:firstLineChars="0"/>
        <w:rPr>
          <w:rFonts w:ascii="宋体"/>
          <w:sz w:val="24"/>
          <w:szCs w:val="24"/>
        </w:rPr>
      </w:pPr>
      <w:r>
        <w:rPr>
          <w:rFonts w:ascii="宋体" w:hAnsi="宋体" w:hint="eastAsia"/>
          <w:b/>
          <w:sz w:val="24"/>
          <w:szCs w:val="24"/>
        </w:rPr>
        <w:t>人员安置</w:t>
      </w:r>
    </w:p>
    <w:p w:rsidR="00C02427" w:rsidRDefault="00C02427" w:rsidP="00C02427">
      <w:pPr>
        <w:spacing w:line="360" w:lineRule="auto"/>
        <w:ind w:firstLineChars="100" w:firstLine="240"/>
        <w:rPr>
          <w:rFonts w:ascii="宋体" w:cs="Arial"/>
          <w:sz w:val="24"/>
        </w:rPr>
      </w:pPr>
      <w:r>
        <w:rPr>
          <w:rFonts w:ascii="宋体" w:hAnsi="宋体"/>
          <w:sz w:val="24"/>
        </w:rPr>
        <w:t xml:space="preserve">  1</w:t>
      </w:r>
      <w:r>
        <w:rPr>
          <w:rFonts w:ascii="宋体" w:hAnsi="宋体" w:hint="eastAsia"/>
          <w:sz w:val="24"/>
        </w:rPr>
        <w:t>．托管劳务服务期间乙方负责运行管理人员编制，其中人员岗位安排由乙方自行确定。</w:t>
      </w:r>
      <w:r>
        <w:rPr>
          <w:rFonts w:ascii="宋体" w:hAnsi="宋体" w:cs="Arial"/>
          <w:sz w:val="24"/>
        </w:rPr>
        <w:t xml:space="preserve"> </w:t>
      </w:r>
    </w:p>
    <w:p w:rsidR="00C02427" w:rsidRDefault="00C02427" w:rsidP="00C02427">
      <w:pPr>
        <w:spacing w:line="360" w:lineRule="auto"/>
        <w:rPr>
          <w:rFonts w:ascii="宋体"/>
          <w:sz w:val="24"/>
        </w:rPr>
      </w:pPr>
      <w:r>
        <w:rPr>
          <w:rFonts w:ascii="宋体" w:hAnsi="宋体"/>
          <w:sz w:val="24"/>
        </w:rPr>
        <w:t xml:space="preserve">    2</w:t>
      </w:r>
      <w:r>
        <w:rPr>
          <w:rFonts w:ascii="宋体" w:hAnsi="宋体" w:hint="eastAsia"/>
          <w:sz w:val="24"/>
        </w:rPr>
        <w:t>．本协议提前终止时，乙方在其全部人员撤离前，应确保甲方相关人员具备基本的运行能力，确保项目设备、设施的连续运转</w:t>
      </w:r>
      <w:r>
        <w:rPr>
          <w:rFonts w:ascii="宋体" w:hAnsi="宋体"/>
          <w:sz w:val="24"/>
          <w:u w:val="single"/>
        </w:rPr>
        <w:t>_</w:t>
      </w:r>
      <w:r>
        <w:rPr>
          <w:rFonts w:ascii="宋体" w:hAnsi="宋体" w:hint="eastAsia"/>
          <w:sz w:val="24"/>
          <w:u w:val="single"/>
        </w:rPr>
        <w:t>三</w:t>
      </w:r>
      <w:r>
        <w:rPr>
          <w:rFonts w:ascii="宋体" w:hAnsi="宋体"/>
          <w:sz w:val="24"/>
          <w:u w:val="single"/>
        </w:rPr>
        <w:t>_</w:t>
      </w:r>
      <w:r>
        <w:rPr>
          <w:rFonts w:ascii="宋体" w:hAnsi="宋体" w:hint="eastAsia"/>
          <w:sz w:val="24"/>
        </w:rPr>
        <w:t>天。</w:t>
      </w:r>
    </w:p>
    <w:p w:rsidR="00C02427" w:rsidRDefault="00C02427" w:rsidP="00C02427">
      <w:pPr>
        <w:spacing w:line="360" w:lineRule="auto"/>
        <w:rPr>
          <w:rFonts w:ascii="宋体"/>
          <w:sz w:val="24"/>
        </w:rPr>
      </w:pPr>
      <w:r>
        <w:rPr>
          <w:rFonts w:ascii="宋体" w:hAnsi="宋体"/>
          <w:sz w:val="24"/>
        </w:rPr>
        <w:t xml:space="preserve">    3</w:t>
      </w:r>
      <w:r>
        <w:rPr>
          <w:rFonts w:ascii="宋体" w:hAnsi="宋体" w:hint="eastAsia"/>
          <w:sz w:val="24"/>
        </w:rPr>
        <w:t>．甲方负责解决乙方派驻相关人员的住宿以及独立的办公场地和仓储室（配有基本的办公设施如桌子、椅子等）。</w:t>
      </w:r>
    </w:p>
    <w:p w:rsidR="00C02427" w:rsidRDefault="00C02427" w:rsidP="00C02427">
      <w:pPr>
        <w:pStyle w:val="1"/>
        <w:numPr>
          <w:ilvl w:val="0"/>
          <w:numId w:val="4"/>
        </w:numPr>
        <w:spacing w:line="360" w:lineRule="auto"/>
        <w:ind w:firstLineChars="0"/>
        <w:rPr>
          <w:rFonts w:ascii="宋体"/>
          <w:b/>
          <w:sz w:val="24"/>
          <w:szCs w:val="24"/>
        </w:rPr>
      </w:pPr>
      <w:r>
        <w:rPr>
          <w:rFonts w:ascii="宋体" w:hAnsi="宋体" w:hint="eastAsia"/>
          <w:b/>
          <w:sz w:val="24"/>
          <w:szCs w:val="24"/>
        </w:rPr>
        <w:t>项目设施的运行和维护</w:t>
      </w:r>
    </w:p>
    <w:p w:rsidR="00C02427" w:rsidRDefault="00C02427" w:rsidP="00C02427">
      <w:pPr>
        <w:spacing w:line="360" w:lineRule="auto"/>
        <w:rPr>
          <w:rFonts w:ascii="宋体"/>
          <w:sz w:val="24"/>
        </w:rPr>
      </w:pPr>
      <w:r>
        <w:rPr>
          <w:rFonts w:ascii="宋体" w:hAnsi="宋体"/>
          <w:sz w:val="24"/>
        </w:rPr>
        <w:t>1</w:t>
      </w:r>
      <w:r>
        <w:rPr>
          <w:rFonts w:ascii="宋体" w:hAnsi="宋体" w:hint="eastAsia"/>
          <w:sz w:val="24"/>
        </w:rPr>
        <w:t>．项目设施的运行</w:t>
      </w:r>
    </w:p>
    <w:p w:rsidR="00C02427" w:rsidRDefault="00C02427" w:rsidP="00C02427">
      <w:pPr>
        <w:pStyle w:val="1"/>
        <w:numPr>
          <w:ilvl w:val="0"/>
          <w:numId w:val="10"/>
        </w:numPr>
        <w:spacing w:line="360" w:lineRule="auto"/>
        <w:ind w:left="0" w:firstLineChars="0" w:firstLine="426"/>
        <w:rPr>
          <w:rFonts w:ascii="宋体"/>
          <w:color w:val="000000"/>
          <w:sz w:val="24"/>
          <w:szCs w:val="24"/>
        </w:rPr>
      </w:pPr>
      <w:r>
        <w:rPr>
          <w:rFonts w:ascii="宋体" w:hAnsi="宋体" w:hint="eastAsia"/>
          <w:color w:val="000000"/>
          <w:sz w:val="24"/>
          <w:szCs w:val="24"/>
        </w:rPr>
        <w:t>乙方应保证项目设施每日正常运转。因设施设备检修需暂停服务时，应及时通知甲方。</w:t>
      </w:r>
    </w:p>
    <w:p w:rsidR="00C02427" w:rsidRDefault="00C02427" w:rsidP="00C02427">
      <w:pPr>
        <w:pStyle w:val="1"/>
        <w:numPr>
          <w:ilvl w:val="0"/>
          <w:numId w:val="10"/>
        </w:numPr>
        <w:spacing w:line="360" w:lineRule="auto"/>
        <w:ind w:left="0" w:firstLineChars="0" w:firstLine="426"/>
        <w:rPr>
          <w:rFonts w:ascii="宋体"/>
          <w:color w:val="000000"/>
          <w:sz w:val="24"/>
          <w:szCs w:val="24"/>
        </w:rPr>
      </w:pPr>
      <w:r>
        <w:rPr>
          <w:rFonts w:ascii="宋体" w:hAnsi="宋体" w:hint="eastAsia"/>
          <w:color w:val="000000"/>
          <w:sz w:val="24"/>
          <w:szCs w:val="24"/>
        </w:rPr>
        <w:t>乙方如需要对整个项目设施设备改造须事先征得甲方书面同意，设施、设备改造的费用由甲方承担。</w:t>
      </w:r>
    </w:p>
    <w:p w:rsidR="00C02427" w:rsidRDefault="00C02427" w:rsidP="00C02427">
      <w:pPr>
        <w:spacing w:line="360" w:lineRule="auto"/>
        <w:rPr>
          <w:rFonts w:ascii="宋体"/>
          <w:sz w:val="24"/>
        </w:rPr>
      </w:pPr>
      <w:r>
        <w:rPr>
          <w:rFonts w:ascii="宋体" w:hAnsi="宋体"/>
          <w:sz w:val="24"/>
        </w:rPr>
        <w:t>2</w:t>
      </w:r>
      <w:r>
        <w:rPr>
          <w:rFonts w:ascii="宋体" w:hAnsi="宋体" w:hint="eastAsia"/>
          <w:sz w:val="24"/>
        </w:rPr>
        <w:t>．项目设施的维护</w:t>
      </w:r>
    </w:p>
    <w:p w:rsidR="00C02427" w:rsidRDefault="00C02427" w:rsidP="00C02427">
      <w:pPr>
        <w:pStyle w:val="1"/>
        <w:numPr>
          <w:ilvl w:val="0"/>
          <w:numId w:val="11"/>
        </w:numPr>
        <w:spacing w:line="360" w:lineRule="auto"/>
        <w:ind w:left="0" w:firstLineChars="0" w:firstLine="426"/>
        <w:rPr>
          <w:rFonts w:ascii="宋体"/>
          <w:color w:val="000000"/>
          <w:sz w:val="24"/>
          <w:szCs w:val="24"/>
        </w:rPr>
      </w:pPr>
      <w:r>
        <w:rPr>
          <w:rFonts w:ascii="宋体" w:hAnsi="宋体" w:hint="eastAsia"/>
          <w:color w:val="000000"/>
          <w:sz w:val="24"/>
          <w:szCs w:val="24"/>
        </w:rPr>
        <w:t>项目设施的运行与维护应符合中国法律、法规和国家行业规范、标准的要求。</w:t>
      </w:r>
    </w:p>
    <w:p w:rsidR="00C02427" w:rsidRDefault="00C02427" w:rsidP="00C02427">
      <w:pPr>
        <w:pStyle w:val="1"/>
        <w:numPr>
          <w:ilvl w:val="0"/>
          <w:numId w:val="11"/>
        </w:numPr>
        <w:spacing w:line="360" w:lineRule="auto"/>
        <w:ind w:left="0" w:firstLineChars="0" w:firstLine="426"/>
        <w:rPr>
          <w:rFonts w:ascii="宋体"/>
          <w:color w:val="000000"/>
          <w:sz w:val="24"/>
          <w:szCs w:val="24"/>
        </w:rPr>
      </w:pPr>
      <w:r>
        <w:rPr>
          <w:rFonts w:ascii="宋体" w:hAnsi="宋体" w:hint="eastAsia"/>
          <w:color w:val="000000"/>
          <w:sz w:val="24"/>
          <w:szCs w:val="24"/>
        </w:rPr>
        <w:lastRenderedPageBreak/>
        <w:t>乙方应制</w:t>
      </w:r>
      <w:proofErr w:type="gramStart"/>
      <w:r>
        <w:rPr>
          <w:rFonts w:ascii="宋体" w:hAnsi="宋体" w:hint="eastAsia"/>
          <w:color w:val="000000"/>
          <w:sz w:val="24"/>
          <w:szCs w:val="24"/>
        </w:rPr>
        <w:t>定保证</w:t>
      </w:r>
      <w:proofErr w:type="gramEnd"/>
      <w:r>
        <w:rPr>
          <w:rFonts w:ascii="宋体" w:hAnsi="宋体" w:hint="eastAsia"/>
          <w:color w:val="000000"/>
          <w:sz w:val="24"/>
          <w:szCs w:val="24"/>
        </w:rPr>
        <w:t>设施设备完好的措施和计划，并接受甲方对有关设施设备完好情况的检查。</w:t>
      </w:r>
    </w:p>
    <w:p w:rsidR="00C02427" w:rsidRDefault="00C02427" w:rsidP="00C02427">
      <w:pPr>
        <w:pStyle w:val="1"/>
        <w:numPr>
          <w:ilvl w:val="0"/>
          <w:numId w:val="11"/>
        </w:numPr>
        <w:spacing w:line="360" w:lineRule="auto"/>
        <w:ind w:left="0" w:firstLineChars="0" w:firstLine="426"/>
        <w:rPr>
          <w:rFonts w:ascii="宋体"/>
          <w:color w:val="000000"/>
          <w:sz w:val="24"/>
          <w:szCs w:val="24"/>
        </w:rPr>
      </w:pPr>
      <w:r>
        <w:rPr>
          <w:rFonts w:ascii="宋体" w:hAnsi="宋体" w:hint="eastAsia"/>
          <w:color w:val="000000"/>
          <w:sz w:val="24"/>
          <w:szCs w:val="24"/>
        </w:rPr>
        <w:t>在托管劳务服务期内，因生产所发生的设施、设备维护保养费用、办公费用等由乙方承担。</w:t>
      </w:r>
    </w:p>
    <w:p w:rsidR="00C02427" w:rsidRDefault="00C02427" w:rsidP="00C02427">
      <w:pPr>
        <w:pStyle w:val="1"/>
        <w:numPr>
          <w:ilvl w:val="0"/>
          <w:numId w:val="11"/>
        </w:numPr>
        <w:spacing w:line="360" w:lineRule="auto"/>
        <w:ind w:left="0" w:firstLineChars="0" w:firstLine="426"/>
        <w:rPr>
          <w:rFonts w:ascii="宋体"/>
          <w:color w:val="000000"/>
          <w:sz w:val="24"/>
          <w:szCs w:val="24"/>
        </w:rPr>
      </w:pPr>
      <w:r>
        <w:rPr>
          <w:rFonts w:ascii="宋体" w:hAnsi="宋体" w:hint="eastAsia"/>
          <w:color w:val="000000"/>
          <w:sz w:val="24"/>
          <w:szCs w:val="24"/>
        </w:rPr>
        <w:t>劳务服务过程中涉及的大修、技改则由乙方提出方案，报甲方审批后由乙方实施，费用由甲方承担。</w:t>
      </w:r>
    </w:p>
    <w:p w:rsidR="00C02427" w:rsidRDefault="00C02427" w:rsidP="00C02427">
      <w:pPr>
        <w:pStyle w:val="1"/>
        <w:numPr>
          <w:ilvl w:val="0"/>
          <w:numId w:val="4"/>
        </w:numPr>
        <w:spacing w:line="360" w:lineRule="auto"/>
        <w:ind w:firstLineChars="0"/>
        <w:rPr>
          <w:rFonts w:ascii="宋体"/>
          <w:b/>
          <w:sz w:val="24"/>
          <w:szCs w:val="24"/>
        </w:rPr>
      </w:pPr>
      <w:r>
        <w:rPr>
          <w:rFonts w:ascii="宋体" w:hAnsi="宋体" w:hint="eastAsia"/>
          <w:b/>
          <w:sz w:val="24"/>
          <w:szCs w:val="24"/>
        </w:rPr>
        <w:t>不可抗力</w:t>
      </w:r>
    </w:p>
    <w:p w:rsidR="00C02427" w:rsidRDefault="00C02427" w:rsidP="00C02427">
      <w:pPr>
        <w:spacing w:line="360" w:lineRule="auto"/>
        <w:rPr>
          <w:rFonts w:ascii="宋体"/>
          <w:sz w:val="24"/>
        </w:rPr>
      </w:pPr>
      <w:r>
        <w:rPr>
          <w:rFonts w:ascii="宋体" w:hAnsi="宋体"/>
          <w:sz w:val="24"/>
        </w:rPr>
        <w:t xml:space="preserve">    1</w:t>
      </w:r>
      <w:r>
        <w:rPr>
          <w:rFonts w:ascii="宋体" w:hAnsi="宋体" w:hint="eastAsia"/>
          <w:sz w:val="24"/>
        </w:rPr>
        <w:t>．本协议中所指的不可抗力具体包括：</w:t>
      </w:r>
    </w:p>
    <w:p w:rsidR="00C02427" w:rsidRDefault="00C02427" w:rsidP="00C02427">
      <w:pPr>
        <w:pStyle w:val="1"/>
        <w:numPr>
          <w:ilvl w:val="0"/>
          <w:numId w:val="12"/>
        </w:numPr>
        <w:spacing w:line="360" w:lineRule="auto"/>
        <w:ind w:left="0" w:firstLineChars="0" w:firstLine="426"/>
        <w:rPr>
          <w:rFonts w:ascii="宋体"/>
          <w:color w:val="000000"/>
          <w:sz w:val="24"/>
          <w:szCs w:val="24"/>
        </w:rPr>
      </w:pPr>
      <w:r>
        <w:rPr>
          <w:rFonts w:ascii="宋体" w:hAnsi="宋体" w:hint="eastAsia"/>
          <w:color w:val="000000"/>
          <w:sz w:val="24"/>
          <w:szCs w:val="24"/>
        </w:rPr>
        <w:t>雷电，地震、火山爆发、滑坡、水灾、冰灾、暴雨、海啸、台风、龙卷风或旱灾等自然灾害；</w:t>
      </w:r>
    </w:p>
    <w:p w:rsidR="00C02427" w:rsidRDefault="00C02427" w:rsidP="00C02427">
      <w:pPr>
        <w:pStyle w:val="1"/>
        <w:numPr>
          <w:ilvl w:val="0"/>
          <w:numId w:val="12"/>
        </w:numPr>
        <w:spacing w:line="360" w:lineRule="auto"/>
        <w:ind w:left="0" w:firstLineChars="0" w:firstLine="426"/>
        <w:rPr>
          <w:rFonts w:ascii="宋体"/>
          <w:color w:val="000000"/>
          <w:sz w:val="24"/>
          <w:szCs w:val="24"/>
        </w:rPr>
      </w:pPr>
      <w:r>
        <w:rPr>
          <w:rFonts w:ascii="宋体" w:hAnsi="宋体" w:hint="eastAsia"/>
          <w:color w:val="000000"/>
          <w:sz w:val="24"/>
          <w:szCs w:val="24"/>
        </w:rPr>
        <w:t>流行病、饥荒或瘟疫；</w:t>
      </w:r>
    </w:p>
    <w:p w:rsidR="00C02427" w:rsidRDefault="00C02427" w:rsidP="00C02427">
      <w:pPr>
        <w:pStyle w:val="1"/>
        <w:numPr>
          <w:ilvl w:val="0"/>
          <w:numId w:val="12"/>
        </w:numPr>
        <w:spacing w:line="360" w:lineRule="auto"/>
        <w:ind w:left="0" w:firstLineChars="0" w:firstLine="426"/>
        <w:rPr>
          <w:rFonts w:ascii="宋体"/>
          <w:color w:val="000000"/>
          <w:sz w:val="24"/>
          <w:szCs w:val="24"/>
        </w:rPr>
      </w:pPr>
      <w:r>
        <w:rPr>
          <w:rFonts w:ascii="宋体" w:hAnsi="宋体" w:hint="eastAsia"/>
          <w:color w:val="000000"/>
          <w:sz w:val="24"/>
          <w:szCs w:val="24"/>
        </w:rPr>
        <w:t>战争行为、入侵、武装冲突或外敌行为、封锁或军事力量的使用，暴乱或恐怖行为；</w:t>
      </w:r>
    </w:p>
    <w:p w:rsidR="00C02427" w:rsidRDefault="00C02427" w:rsidP="00C02427">
      <w:pPr>
        <w:pStyle w:val="1"/>
        <w:numPr>
          <w:ilvl w:val="0"/>
          <w:numId w:val="12"/>
        </w:numPr>
        <w:spacing w:line="360" w:lineRule="auto"/>
        <w:ind w:left="0" w:firstLineChars="0" w:firstLine="426"/>
        <w:rPr>
          <w:rFonts w:ascii="宋体"/>
          <w:color w:val="000000"/>
          <w:sz w:val="24"/>
          <w:szCs w:val="24"/>
        </w:rPr>
      </w:pPr>
      <w:r>
        <w:rPr>
          <w:rFonts w:ascii="宋体" w:hAnsi="宋体" w:hint="eastAsia"/>
          <w:color w:val="000000"/>
          <w:sz w:val="24"/>
          <w:szCs w:val="24"/>
        </w:rPr>
        <w:t>全国性、地区性、城市性或行业性罢工；</w:t>
      </w:r>
    </w:p>
    <w:p w:rsidR="00C02427" w:rsidRDefault="00C02427" w:rsidP="00C02427">
      <w:pPr>
        <w:pStyle w:val="1"/>
        <w:numPr>
          <w:ilvl w:val="0"/>
          <w:numId w:val="12"/>
        </w:numPr>
        <w:spacing w:line="360" w:lineRule="auto"/>
        <w:ind w:left="0" w:firstLineChars="0" w:firstLine="426"/>
        <w:rPr>
          <w:rFonts w:ascii="宋体"/>
          <w:color w:val="000000"/>
          <w:sz w:val="24"/>
          <w:szCs w:val="24"/>
        </w:rPr>
      </w:pPr>
      <w:r>
        <w:rPr>
          <w:rFonts w:ascii="宋体" w:hAnsi="宋体" w:hint="eastAsia"/>
          <w:color w:val="000000"/>
          <w:sz w:val="24"/>
          <w:szCs w:val="24"/>
        </w:rPr>
        <w:t>由于不能归因于乙方的原因引起的供电中断；</w:t>
      </w:r>
    </w:p>
    <w:p w:rsidR="00C02427" w:rsidRDefault="00C02427" w:rsidP="00C02427">
      <w:pPr>
        <w:pStyle w:val="1"/>
        <w:numPr>
          <w:ilvl w:val="0"/>
          <w:numId w:val="12"/>
        </w:numPr>
        <w:spacing w:line="360" w:lineRule="auto"/>
        <w:ind w:left="0" w:firstLineChars="0" w:firstLine="426"/>
        <w:rPr>
          <w:rFonts w:ascii="宋体"/>
          <w:color w:val="000000"/>
          <w:sz w:val="24"/>
          <w:szCs w:val="24"/>
        </w:rPr>
      </w:pPr>
      <w:r>
        <w:rPr>
          <w:rFonts w:ascii="宋体" w:hAnsi="宋体" w:hint="eastAsia"/>
          <w:color w:val="000000"/>
          <w:sz w:val="24"/>
          <w:szCs w:val="24"/>
        </w:rPr>
        <w:t>国家征用、征收；</w:t>
      </w:r>
    </w:p>
    <w:p w:rsidR="00C02427" w:rsidRDefault="00C02427" w:rsidP="00C02427">
      <w:pPr>
        <w:pStyle w:val="1"/>
        <w:numPr>
          <w:ilvl w:val="0"/>
          <w:numId w:val="12"/>
        </w:numPr>
        <w:spacing w:line="360" w:lineRule="auto"/>
        <w:ind w:left="0" w:firstLineChars="0" w:firstLine="426"/>
        <w:rPr>
          <w:rFonts w:ascii="宋体"/>
          <w:color w:val="000000"/>
          <w:sz w:val="24"/>
          <w:szCs w:val="24"/>
        </w:rPr>
      </w:pPr>
      <w:r>
        <w:rPr>
          <w:rFonts w:ascii="宋体" w:hAnsi="宋体" w:hint="eastAsia"/>
          <w:color w:val="000000"/>
          <w:sz w:val="24"/>
          <w:szCs w:val="24"/>
        </w:rPr>
        <w:t>导致本协议实际上不能履行的法律变更。</w:t>
      </w:r>
    </w:p>
    <w:p w:rsidR="00C02427" w:rsidRDefault="00C02427" w:rsidP="00C02427">
      <w:pPr>
        <w:spacing w:line="360" w:lineRule="auto"/>
        <w:rPr>
          <w:rFonts w:ascii="宋体"/>
          <w:sz w:val="24"/>
        </w:rPr>
      </w:pPr>
      <w:r>
        <w:rPr>
          <w:rFonts w:ascii="宋体" w:hAnsi="宋体"/>
          <w:sz w:val="24"/>
        </w:rPr>
        <w:t xml:space="preserve">    2</w:t>
      </w:r>
      <w:r>
        <w:rPr>
          <w:rFonts w:ascii="宋体" w:hAnsi="宋体" w:hint="eastAsia"/>
          <w:sz w:val="24"/>
        </w:rPr>
        <w:t>．任何一方如果因不可抗力而导致不能全部或部分履行本协议规定义务的，在不可抗力的影响范围内受影响的一方可全部或部分免除在本协议项下的相应义务，并不承担任何责任。</w:t>
      </w:r>
    </w:p>
    <w:p w:rsidR="00C02427" w:rsidRDefault="00C02427" w:rsidP="00C02427">
      <w:pPr>
        <w:spacing w:line="360" w:lineRule="auto"/>
        <w:rPr>
          <w:rFonts w:ascii="宋体"/>
          <w:sz w:val="24"/>
        </w:rPr>
      </w:pPr>
      <w:r>
        <w:rPr>
          <w:rFonts w:ascii="宋体" w:hAnsi="宋体"/>
          <w:sz w:val="24"/>
        </w:rPr>
        <w:t xml:space="preserve">    3</w:t>
      </w:r>
      <w:r>
        <w:rPr>
          <w:rFonts w:ascii="宋体" w:hAnsi="宋体" w:hint="eastAsia"/>
          <w:sz w:val="24"/>
        </w:rPr>
        <w:t>．受到不可抗力影响的一方应尽一切合理努力和采取合理措施以继续履行其在本协议下的义务，减少不可抗力对其造成的影响。双方应协商制定并实施补救计划及合理的替代措施以消除不可抗力的影响。</w:t>
      </w:r>
    </w:p>
    <w:p w:rsidR="00C02427" w:rsidRDefault="00C02427" w:rsidP="00C02427">
      <w:pPr>
        <w:pStyle w:val="1"/>
        <w:numPr>
          <w:ilvl w:val="0"/>
          <w:numId w:val="4"/>
        </w:numPr>
        <w:spacing w:line="360" w:lineRule="auto"/>
        <w:ind w:firstLineChars="0"/>
        <w:rPr>
          <w:rFonts w:ascii="宋体"/>
          <w:b/>
          <w:sz w:val="24"/>
          <w:szCs w:val="24"/>
        </w:rPr>
      </w:pPr>
      <w:r>
        <w:rPr>
          <w:rFonts w:ascii="宋体" w:hAnsi="宋体" w:hint="eastAsia"/>
          <w:b/>
          <w:sz w:val="24"/>
          <w:szCs w:val="24"/>
        </w:rPr>
        <w:t>违约责任</w:t>
      </w:r>
    </w:p>
    <w:p w:rsidR="00C02427" w:rsidRDefault="00C02427" w:rsidP="00C02427">
      <w:pPr>
        <w:spacing w:line="360" w:lineRule="auto"/>
        <w:rPr>
          <w:rFonts w:ascii="宋体" w:hAnsi="宋体"/>
          <w:sz w:val="24"/>
        </w:rPr>
      </w:pPr>
      <w:r>
        <w:rPr>
          <w:rFonts w:ascii="宋体" w:hAnsi="宋体"/>
          <w:sz w:val="24"/>
        </w:rPr>
        <w:t xml:space="preserve">  </w:t>
      </w:r>
      <w:r>
        <w:rPr>
          <w:rFonts w:ascii="宋体" w:hAnsi="宋体" w:hint="eastAsia"/>
          <w:sz w:val="24"/>
        </w:rPr>
        <w:t xml:space="preserve">  1、在规定时间里，乙方未能使污水处理达标，应无偿负责调试指导达到约定排放标准为止。乙方从委托运营之日起30天内仍未能调试达到约定排放标准，甲方有权要求乙方重新聘请专家参加调试或者补充设计、施工、直至调试达到排放标准为止，产生的费用由乙方承担。如乙方重新调试仍未在30日内稳定达标的，甲方予以解除合同。</w:t>
      </w:r>
    </w:p>
    <w:p w:rsidR="00C02427" w:rsidRDefault="00C02427" w:rsidP="00C02427">
      <w:pPr>
        <w:spacing w:line="360" w:lineRule="auto"/>
        <w:ind w:firstLineChars="200" w:firstLine="480"/>
        <w:rPr>
          <w:rFonts w:ascii="宋体"/>
          <w:sz w:val="24"/>
        </w:rPr>
      </w:pPr>
      <w:r>
        <w:rPr>
          <w:rFonts w:ascii="宋体" w:hAnsi="宋体" w:hint="eastAsia"/>
          <w:sz w:val="24"/>
        </w:rPr>
        <w:lastRenderedPageBreak/>
        <w:t>2、如甲方连续三个月未能按时支付乙方污水处理服务费，乙方有权解除本合同，并要求甲方支付乙方应收的污水处理管理费及滞纳金。</w:t>
      </w:r>
    </w:p>
    <w:p w:rsidR="00C02427" w:rsidRDefault="00C02427" w:rsidP="00C02427">
      <w:pPr>
        <w:pStyle w:val="1"/>
        <w:numPr>
          <w:ilvl w:val="0"/>
          <w:numId w:val="4"/>
        </w:numPr>
        <w:spacing w:line="360" w:lineRule="auto"/>
        <w:ind w:firstLineChars="0"/>
        <w:rPr>
          <w:rFonts w:ascii="宋体"/>
          <w:b/>
          <w:sz w:val="24"/>
          <w:szCs w:val="24"/>
        </w:rPr>
      </w:pPr>
      <w:r>
        <w:rPr>
          <w:rFonts w:ascii="宋体" w:hAnsi="宋体" w:hint="eastAsia"/>
          <w:b/>
          <w:sz w:val="24"/>
          <w:szCs w:val="24"/>
        </w:rPr>
        <w:t>争议的解决</w:t>
      </w:r>
    </w:p>
    <w:p w:rsidR="00C02427" w:rsidRDefault="00C02427" w:rsidP="00C02427">
      <w:pPr>
        <w:spacing w:line="360" w:lineRule="auto"/>
        <w:rPr>
          <w:rFonts w:ascii="宋体"/>
          <w:sz w:val="24"/>
        </w:rPr>
      </w:pPr>
      <w:r>
        <w:rPr>
          <w:rFonts w:ascii="宋体" w:hAnsi="宋体"/>
          <w:sz w:val="24"/>
        </w:rPr>
        <w:t xml:space="preserve">    </w:t>
      </w:r>
      <w:r>
        <w:rPr>
          <w:rFonts w:ascii="宋体" w:hAnsi="宋体" w:hint="eastAsia"/>
          <w:sz w:val="24"/>
        </w:rPr>
        <w:t>对本协议有关的任何争议，双方应友好协商解决。如争议未能得有效解决，双方约定向邯郸市仲裁委提交仲裁。</w:t>
      </w:r>
    </w:p>
    <w:p w:rsidR="00C02427" w:rsidRDefault="00C02427" w:rsidP="00C02427">
      <w:pPr>
        <w:pStyle w:val="1"/>
        <w:numPr>
          <w:ilvl w:val="0"/>
          <w:numId w:val="4"/>
        </w:numPr>
        <w:spacing w:line="360" w:lineRule="auto"/>
        <w:ind w:firstLineChars="0"/>
        <w:rPr>
          <w:rFonts w:ascii="宋体"/>
          <w:b/>
          <w:sz w:val="24"/>
          <w:szCs w:val="24"/>
        </w:rPr>
      </w:pPr>
      <w:r>
        <w:rPr>
          <w:rFonts w:ascii="宋体" w:hAnsi="宋体" w:hint="eastAsia"/>
          <w:b/>
          <w:sz w:val="24"/>
          <w:szCs w:val="24"/>
        </w:rPr>
        <w:t>法律效力</w:t>
      </w:r>
    </w:p>
    <w:p w:rsidR="00C02427" w:rsidRDefault="00C02427" w:rsidP="00C02427">
      <w:pPr>
        <w:spacing w:line="360" w:lineRule="auto"/>
        <w:ind w:firstLineChars="200" w:firstLine="480"/>
        <w:rPr>
          <w:rFonts w:ascii="宋体"/>
          <w:sz w:val="24"/>
        </w:rPr>
      </w:pPr>
      <w:r>
        <w:rPr>
          <w:rFonts w:ascii="宋体" w:hAnsi="宋体"/>
          <w:sz w:val="24"/>
        </w:rPr>
        <w:t>1</w:t>
      </w:r>
      <w:r>
        <w:rPr>
          <w:rFonts w:ascii="宋体" w:hAnsi="宋体" w:hint="eastAsia"/>
          <w:sz w:val="24"/>
        </w:rPr>
        <w:t>．本合同经双方签字盖章后立即生效，共制作正本陆份，签约双方各执叁份，具有同等法律效力。本合同未经事宜，双方协商解决。</w:t>
      </w:r>
    </w:p>
    <w:p w:rsidR="00C02427" w:rsidRDefault="00C02427" w:rsidP="00C02427">
      <w:pPr>
        <w:spacing w:line="360" w:lineRule="auto"/>
        <w:ind w:firstLineChars="200" w:firstLine="480"/>
        <w:rPr>
          <w:rFonts w:ascii="宋体"/>
          <w:sz w:val="24"/>
        </w:rPr>
      </w:pPr>
      <w:r>
        <w:rPr>
          <w:rFonts w:ascii="宋体" w:hAnsi="宋体"/>
          <w:sz w:val="24"/>
        </w:rPr>
        <w:t>2</w:t>
      </w:r>
      <w:r>
        <w:rPr>
          <w:rFonts w:ascii="宋体" w:hAnsi="宋体" w:hint="eastAsia"/>
          <w:sz w:val="24"/>
        </w:rPr>
        <w:t>．本协议的订立、履行、效力及解释均适合中国法律。如本协议有关条款与国家法律、法规相抵触，则对相应条款进行修改、完善，本协议其他条款继续履行。</w:t>
      </w:r>
    </w:p>
    <w:p w:rsidR="00C02427" w:rsidRDefault="00C02427" w:rsidP="00C02427">
      <w:pPr>
        <w:spacing w:line="360" w:lineRule="auto"/>
        <w:ind w:firstLineChars="200" w:firstLine="480"/>
        <w:rPr>
          <w:rFonts w:ascii="宋体"/>
          <w:sz w:val="24"/>
        </w:rPr>
      </w:pPr>
      <w:r>
        <w:rPr>
          <w:rFonts w:ascii="宋体" w:hAnsi="宋体"/>
          <w:sz w:val="24"/>
        </w:rPr>
        <w:t>3</w:t>
      </w:r>
      <w:r>
        <w:rPr>
          <w:rFonts w:ascii="宋体" w:hAnsi="宋体" w:hint="eastAsia"/>
          <w:sz w:val="24"/>
        </w:rPr>
        <w:t>．对本协议的修改、变更、补充，必须经甲乙双方在共同协商的基础上签署书面补充协议，补充协议与本协议具有同等效力。</w:t>
      </w:r>
    </w:p>
    <w:p w:rsidR="00C02427" w:rsidRDefault="00C02427" w:rsidP="00C02427">
      <w:pPr>
        <w:spacing w:line="360" w:lineRule="auto"/>
        <w:ind w:firstLineChars="200" w:firstLine="480"/>
        <w:rPr>
          <w:rFonts w:ascii="宋体"/>
          <w:sz w:val="24"/>
        </w:rPr>
      </w:pPr>
      <w:r>
        <w:rPr>
          <w:rFonts w:ascii="宋体" w:hAnsi="宋体"/>
          <w:sz w:val="24"/>
        </w:rPr>
        <w:t>4</w:t>
      </w:r>
      <w:r>
        <w:rPr>
          <w:rFonts w:ascii="宋体" w:hAnsi="宋体" w:hint="eastAsia"/>
          <w:sz w:val="24"/>
        </w:rPr>
        <w:t>．本协议的任何部分条款无效的，不影响本协议中其他条款的效力。</w:t>
      </w:r>
      <w:r>
        <w:rPr>
          <w:rFonts w:ascii="宋体" w:hAnsi="宋体"/>
          <w:sz w:val="24"/>
        </w:rPr>
        <w:t xml:space="preserve">    </w:t>
      </w:r>
    </w:p>
    <w:p w:rsidR="00C02427" w:rsidRDefault="00C02427" w:rsidP="00C02427">
      <w:pPr>
        <w:spacing w:line="360" w:lineRule="auto"/>
        <w:ind w:firstLine="465"/>
        <w:rPr>
          <w:rFonts w:ascii="宋体"/>
          <w:sz w:val="24"/>
        </w:rPr>
      </w:pPr>
      <w:r>
        <w:rPr>
          <w:rFonts w:ascii="宋体" w:hAnsi="宋体"/>
          <w:sz w:val="24"/>
        </w:rPr>
        <w:t>5</w:t>
      </w:r>
      <w:r>
        <w:rPr>
          <w:rFonts w:ascii="宋体" w:hAnsi="宋体" w:hint="eastAsia"/>
          <w:sz w:val="24"/>
        </w:rPr>
        <w:t>．除非协议终止履行，任何一方对违约行为责任的承担，均不影响本协议继续履行。</w:t>
      </w:r>
    </w:p>
    <w:p w:rsidR="00C02427" w:rsidRDefault="00C02427" w:rsidP="00C02427">
      <w:pPr>
        <w:spacing w:line="360" w:lineRule="auto"/>
        <w:rPr>
          <w:rFonts w:ascii="宋体"/>
          <w:sz w:val="24"/>
        </w:rPr>
      </w:pPr>
      <w:r>
        <w:rPr>
          <w:rFonts w:ascii="宋体" w:hAnsi="宋体"/>
          <w:sz w:val="24"/>
        </w:rPr>
        <w:t xml:space="preserve">    6</w:t>
      </w:r>
      <w:r>
        <w:rPr>
          <w:rFonts w:ascii="宋体" w:hAnsi="宋体" w:hint="eastAsia"/>
          <w:sz w:val="24"/>
        </w:rPr>
        <w:t>．本协议所有附件是本协议不可分割的组成部分，与本协议具有同等法律效力。</w:t>
      </w:r>
    </w:p>
    <w:p w:rsidR="00C02427" w:rsidRDefault="00C02427" w:rsidP="00C02427">
      <w:pPr>
        <w:pStyle w:val="1"/>
        <w:numPr>
          <w:ilvl w:val="0"/>
          <w:numId w:val="4"/>
        </w:numPr>
        <w:spacing w:line="360" w:lineRule="auto"/>
        <w:ind w:firstLineChars="0"/>
        <w:rPr>
          <w:rFonts w:ascii="宋体"/>
          <w:b/>
          <w:sz w:val="24"/>
          <w:szCs w:val="24"/>
        </w:rPr>
      </w:pPr>
      <w:r>
        <w:rPr>
          <w:rFonts w:ascii="宋体" w:hAnsi="宋体" w:hint="eastAsia"/>
          <w:b/>
          <w:sz w:val="24"/>
          <w:szCs w:val="24"/>
        </w:rPr>
        <w:t>其他</w:t>
      </w:r>
    </w:p>
    <w:p w:rsidR="00C02427" w:rsidRDefault="00C02427" w:rsidP="00C02427">
      <w:pPr>
        <w:spacing w:line="360" w:lineRule="auto"/>
        <w:ind w:firstLineChars="200" w:firstLine="480"/>
        <w:rPr>
          <w:rFonts w:ascii="宋体"/>
          <w:sz w:val="24"/>
        </w:rPr>
      </w:pPr>
      <w:r>
        <w:rPr>
          <w:rFonts w:ascii="宋体" w:hAnsi="宋体"/>
          <w:sz w:val="24"/>
        </w:rPr>
        <w:t xml:space="preserve">1. </w:t>
      </w:r>
      <w:r>
        <w:rPr>
          <w:rFonts w:ascii="宋体" w:hAnsi="宋体" w:hint="eastAsia"/>
          <w:sz w:val="24"/>
        </w:rPr>
        <w:t>对合同条款做出任何修改，均须由甲、乙方双方协商，以书面补充合同形式进行。</w:t>
      </w:r>
    </w:p>
    <w:p w:rsidR="00C02427" w:rsidRDefault="00C02427" w:rsidP="00C02427">
      <w:pPr>
        <w:spacing w:line="360" w:lineRule="auto"/>
        <w:ind w:firstLineChars="200" w:firstLine="480"/>
        <w:rPr>
          <w:rFonts w:ascii="宋体"/>
          <w:sz w:val="24"/>
        </w:rPr>
      </w:pPr>
      <w:r>
        <w:rPr>
          <w:rFonts w:ascii="宋体" w:hAnsi="宋体"/>
          <w:sz w:val="24"/>
        </w:rPr>
        <w:t xml:space="preserve">2. </w:t>
      </w:r>
      <w:r>
        <w:rPr>
          <w:rFonts w:ascii="宋体" w:hAnsi="宋体" w:hint="eastAsia"/>
          <w:sz w:val="24"/>
        </w:rPr>
        <w:t>在合同履行过程中，对于并非自己的过错，而是应由对方承担责任的情况造成的实际损失，向对方提出经济补偿和（或）工期顺延的要求。</w:t>
      </w:r>
    </w:p>
    <w:p w:rsidR="00C02427" w:rsidRDefault="00C02427" w:rsidP="00C02427">
      <w:pPr>
        <w:spacing w:line="360" w:lineRule="auto"/>
        <w:ind w:left="6600" w:hangingChars="2750" w:hanging="6600"/>
        <w:rPr>
          <w:rFonts w:ascii="宋体" w:cs="仿宋_GB2312"/>
          <w:sz w:val="24"/>
          <w:u w:val="single"/>
        </w:rPr>
      </w:pPr>
      <w:r>
        <w:rPr>
          <w:rFonts w:ascii="宋体" w:cs="仿宋_GB2312" w:hint="eastAsia"/>
          <w:sz w:val="24"/>
        </w:rPr>
        <w:t>3．本合同一式</w:t>
      </w:r>
      <w:r>
        <w:rPr>
          <w:rFonts w:ascii="宋体" w:cs="仿宋_GB2312" w:hint="eastAsia"/>
          <w:sz w:val="24"/>
          <w:u w:val="single"/>
        </w:rPr>
        <w:t xml:space="preserve"> 六  </w:t>
      </w:r>
      <w:r>
        <w:rPr>
          <w:rFonts w:ascii="宋体" w:cs="仿宋_GB2312" w:hint="eastAsia"/>
          <w:sz w:val="24"/>
        </w:rPr>
        <w:t>份，双方各持</w:t>
      </w:r>
      <w:r>
        <w:rPr>
          <w:rFonts w:ascii="宋体" w:cs="仿宋_GB2312" w:hint="eastAsia"/>
          <w:sz w:val="24"/>
          <w:u w:val="single"/>
        </w:rPr>
        <w:t xml:space="preserve"> 三  </w:t>
      </w:r>
      <w:r>
        <w:rPr>
          <w:rFonts w:ascii="宋体" w:cs="仿宋_GB2312" w:hint="eastAsia"/>
          <w:sz w:val="24"/>
        </w:rPr>
        <w:t>份。</w:t>
      </w:r>
    </w:p>
    <w:p w:rsidR="00C02427" w:rsidRDefault="00C02427" w:rsidP="00C02427">
      <w:pPr>
        <w:spacing w:line="360" w:lineRule="auto"/>
        <w:ind w:leftChars="228" w:left="6599" w:hangingChars="2550" w:hanging="6120"/>
        <w:rPr>
          <w:rFonts w:ascii="宋体" w:cs="仿宋_GB2312"/>
          <w:sz w:val="24"/>
        </w:rPr>
      </w:pPr>
      <w:r>
        <w:rPr>
          <w:rFonts w:ascii="宋体" w:cs="仿宋_GB2312" w:hint="eastAsia"/>
          <w:sz w:val="24"/>
        </w:rPr>
        <w:t>以下无正文，下面为签章。</w:t>
      </w:r>
    </w:p>
    <w:p w:rsidR="00C02427" w:rsidRDefault="00C02427" w:rsidP="00C02427">
      <w:pPr>
        <w:spacing w:line="360" w:lineRule="auto"/>
        <w:ind w:left="6600" w:hangingChars="2750" w:hanging="6600"/>
        <w:rPr>
          <w:rFonts w:ascii="宋体" w:cs="仿宋_GB2312"/>
          <w:sz w:val="24"/>
        </w:rPr>
      </w:pPr>
    </w:p>
    <w:p w:rsidR="00C02427" w:rsidRDefault="00C02427" w:rsidP="00C02427">
      <w:pPr>
        <w:spacing w:line="360" w:lineRule="auto"/>
        <w:ind w:left="6720" w:hangingChars="2800" w:hanging="6720"/>
        <w:rPr>
          <w:rFonts w:ascii="宋体" w:hAnsi="宋体" w:cs="仿宋_GB2312"/>
          <w:sz w:val="24"/>
        </w:rPr>
      </w:pPr>
      <w:r>
        <w:rPr>
          <w:rFonts w:ascii="宋体" w:hAnsi="宋体" w:cs="仿宋_GB2312" w:hint="eastAsia"/>
          <w:sz w:val="24"/>
        </w:rPr>
        <w:t>甲方：（公章）                     乙方：（公章）</w:t>
      </w:r>
    </w:p>
    <w:p w:rsidR="00C02427" w:rsidRDefault="00C02427" w:rsidP="00C02427">
      <w:pPr>
        <w:spacing w:line="360" w:lineRule="auto"/>
        <w:ind w:firstLineChars="650" w:firstLine="1560"/>
        <w:rPr>
          <w:rFonts w:ascii="宋体" w:hAnsi="宋体" w:cs="仿宋_GB2312"/>
          <w:sz w:val="24"/>
        </w:rPr>
      </w:pPr>
      <w:r>
        <w:rPr>
          <w:rFonts w:ascii="宋体" w:hAnsi="宋体" w:cs="仿宋_GB2312" w:hint="eastAsia"/>
          <w:sz w:val="24"/>
        </w:rPr>
        <w:t xml:space="preserve">                     </w:t>
      </w:r>
    </w:p>
    <w:p w:rsidR="00C02427" w:rsidRDefault="00C02427" w:rsidP="00C02427">
      <w:pPr>
        <w:spacing w:line="360" w:lineRule="auto"/>
        <w:ind w:left="6600" w:hangingChars="2750" w:hanging="6600"/>
        <w:rPr>
          <w:rFonts w:ascii="宋体" w:cs="仿宋_GB2312"/>
          <w:sz w:val="24"/>
        </w:rPr>
      </w:pPr>
      <w:r>
        <w:rPr>
          <w:rFonts w:ascii="宋体" w:hAnsi="宋体" w:cs="仿宋_GB2312" w:hint="eastAsia"/>
          <w:sz w:val="24"/>
        </w:rPr>
        <w:t>法人代表：</w:t>
      </w:r>
      <w:r>
        <w:rPr>
          <w:rFonts w:ascii="宋体" w:hAnsi="宋体" w:cs="仿宋_GB2312"/>
          <w:sz w:val="24"/>
        </w:rPr>
        <w:t xml:space="preserve">                     </w:t>
      </w:r>
      <w:r>
        <w:rPr>
          <w:rFonts w:ascii="宋体" w:hAnsi="宋体" w:cs="仿宋_GB2312" w:hint="eastAsia"/>
          <w:sz w:val="24"/>
        </w:rPr>
        <w:t xml:space="preserve">  </w:t>
      </w:r>
      <w:r>
        <w:rPr>
          <w:rFonts w:ascii="宋体" w:hAnsi="宋体" w:cs="仿宋_GB2312"/>
          <w:sz w:val="24"/>
        </w:rPr>
        <w:t xml:space="preserve"> </w:t>
      </w:r>
      <w:r>
        <w:rPr>
          <w:rFonts w:ascii="宋体" w:hAnsi="宋体" w:cs="仿宋_GB2312" w:hint="eastAsia"/>
          <w:sz w:val="24"/>
        </w:rPr>
        <w:t>法人代表：</w:t>
      </w:r>
    </w:p>
    <w:p w:rsidR="00C02427" w:rsidRDefault="00C02427" w:rsidP="00C02427">
      <w:pPr>
        <w:spacing w:line="360" w:lineRule="auto"/>
        <w:ind w:left="6600" w:hangingChars="2750" w:hanging="6600"/>
        <w:rPr>
          <w:rFonts w:ascii="宋体" w:hAnsi="宋体" w:cs="仿宋_GB2312"/>
          <w:sz w:val="24"/>
        </w:rPr>
      </w:pPr>
      <w:r>
        <w:rPr>
          <w:rFonts w:ascii="宋体" w:hAnsi="宋体" w:cs="仿宋_GB2312" w:hint="eastAsia"/>
          <w:sz w:val="24"/>
        </w:rPr>
        <w:lastRenderedPageBreak/>
        <w:t>（或授权委托人）</w:t>
      </w:r>
      <w:r>
        <w:rPr>
          <w:rFonts w:ascii="宋体" w:hAnsi="宋体" w:cs="仿宋_GB2312"/>
          <w:sz w:val="24"/>
        </w:rPr>
        <w:t xml:space="preserve">                </w:t>
      </w:r>
      <w:r>
        <w:rPr>
          <w:rFonts w:ascii="宋体" w:hAnsi="宋体" w:cs="仿宋_GB2312" w:hint="eastAsia"/>
          <w:sz w:val="24"/>
        </w:rPr>
        <w:t xml:space="preserve">  （或授权委托人）</w:t>
      </w:r>
    </w:p>
    <w:p w:rsidR="00C02427" w:rsidRPr="00593A0B" w:rsidRDefault="00C02427" w:rsidP="00C02427">
      <w:pPr>
        <w:spacing w:line="360" w:lineRule="auto"/>
        <w:rPr>
          <w:rFonts w:ascii="宋体"/>
          <w:sz w:val="24"/>
        </w:rPr>
      </w:pPr>
      <w:r w:rsidRPr="00593A0B">
        <w:rPr>
          <w:rFonts w:ascii="宋体" w:hAnsi="宋体" w:hint="eastAsia"/>
          <w:sz w:val="24"/>
        </w:rPr>
        <w:t>开户银行：</w:t>
      </w:r>
      <w:r>
        <w:rPr>
          <w:rFonts w:ascii="宋体" w:hAnsi="宋体" w:hint="eastAsia"/>
          <w:sz w:val="24"/>
        </w:rPr>
        <w:t xml:space="preserve">                        </w:t>
      </w:r>
      <w:r w:rsidRPr="00593A0B">
        <w:rPr>
          <w:rFonts w:ascii="宋体" w:hAnsi="宋体" w:hint="eastAsia"/>
          <w:sz w:val="24"/>
        </w:rPr>
        <w:t>开户银行：</w:t>
      </w:r>
      <w:r>
        <w:rPr>
          <w:rFonts w:ascii="宋体" w:hAnsi="宋体" w:hint="eastAsia"/>
          <w:sz w:val="24"/>
        </w:rPr>
        <w:t xml:space="preserve">                                 </w:t>
      </w:r>
    </w:p>
    <w:p w:rsidR="00C02427" w:rsidRDefault="00C02427" w:rsidP="00C02427"/>
    <w:p w:rsidR="00C02427" w:rsidRPr="00593A0B" w:rsidRDefault="00C02427" w:rsidP="00C02427">
      <w:pPr>
        <w:spacing w:line="360" w:lineRule="auto"/>
        <w:rPr>
          <w:rFonts w:ascii="宋体"/>
          <w:sz w:val="24"/>
        </w:rPr>
      </w:pPr>
      <w:proofErr w:type="gramStart"/>
      <w:r w:rsidRPr="00593A0B">
        <w:rPr>
          <w:rFonts w:ascii="宋体" w:hAnsi="宋体" w:hint="eastAsia"/>
          <w:sz w:val="24"/>
        </w:rPr>
        <w:t>帐号</w:t>
      </w:r>
      <w:proofErr w:type="gramEnd"/>
      <w:r w:rsidRPr="00593A0B">
        <w:rPr>
          <w:rFonts w:ascii="宋体" w:hAnsi="宋体" w:hint="eastAsia"/>
          <w:sz w:val="24"/>
        </w:rPr>
        <w:t>：</w:t>
      </w:r>
      <w:r>
        <w:rPr>
          <w:rFonts w:ascii="宋体" w:hAnsi="宋体" w:hint="eastAsia"/>
          <w:sz w:val="24"/>
        </w:rPr>
        <w:t xml:space="preserve">                            </w:t>
      </w:r>
      <w:proofErr w:type="gramStart"/>
      <w:r w:rsidRPr="00593A0B">
        <w:rPr>
          <w:rFonts w:ascii="宋体" w:hAnsi="宋体" w:hint="eastAsia"/>
          <w:sz w:val="24"/>
        </w:rPr>
        <w:t>帐号</w:t>
      </w:r>
      <w:proofErr w:type="gramEnd"/>
      <w:r w:rsidRPr="00593A0B">
        <w:rPr>
          <w:rFonts w:ascii="宋体" w:hAnsi="宋体" w:hint="eastAsia"/>
          <w:sz w:val="24"/>
        </w:rPr>
        <w:t>：</w:t>
      </w:r>
      <w:r>
        <w:rPr>
          <w:rFonts w:ascii="宋体" w:hAnsi="宋体" w:hint="eastAsia"/>
          <w:sz w:val="24"/>
        </w:rPr>
        <w:t xml:space="preserve">                      </w:t>
      </w:r>
    </w:p>
    <w:p w:rsidR="00C02427" w:rsidRPr="00593A0B" w:rsidRDefault="00C02427" w:rsidP="00C02427">
      <w:pPr>
        <w:spacing w:line="360" w:lineRule="auto"/>
        <w:ind w:left="6600" w:hangingChars="2750" w:hanging="6600"/>
        <w:rPr>
          <w:rFonts w:ascii="宋体" w:hAnsi="宋体" w:cs="仿宋_GB2312"/>
          <w:color w:val="FF0000"/>
          <w:sz w:val="24"/>
        </w:rPr>
      </w:pPr>
      <w:r>
        <w:rPr>
          <w:rFonts w:ascii="宋体" w:hAnsi="宋体" w:cs="仿宋_GB2312" w:hint="eastAsia"/>
          <w:sz w:val="24"/>
        </w:rPr>
        <w:t xml:space="preserve">电话：                           </w:t>
      </w:r>
      <w:r w:rsidRPr="00593A0B">
        <w:rPr>
          <w:rFonts w:ascii="宋体" w:hAnsi="宋体" w:cs="仿宋_GB2312" w:hint="eastAsia"/>
          <w:color w:val="FF0000"/>
          <w:sz w:val="24"/>
        </w:rPr>
        <w:t xml:space="preserve"> </w:t>
      </w:r>
      <w:r w:rsidRPr="002F5B4B">
        <w:rPr>
          <w:rFonts w:ascii="宋体" w:hAnsi="宋体" w:cs="仿宋_GB2312" w:hint="eastAsia"/>
          <w:sz w:val="24"/>
        </w:rPr>
        <w:t>电话：</w:t>
      </w:r>
      <w:r w:rsidRPr="00593A0B">
        <w:rPr>
          <w:rFonts w:ascii="宋体" w:hAnsi="宋体" w:cs="仿宋_GB2312" w:hint="eastAsia"/>
          <w:color w:val="FF0000"/>
          <w:sz w:val="24"/>
        </w:rPr>
        <w:t xml:space="preserve">       </w:t>
      </w:r>
      <w:r w:rsidRPr="00593A0B">
        <w:rPr>
          <w:rFonts w:ascii="宋体" w:hAnsi="宋体" w:cs="仿宋_GB2312"/>
          <w:color w:val="FF0000"/>
          <w:sz w:val="24"/>
        </w:rPr>
        <w:t xml:space="preserve">                        </w:t>
      </w:r>
      <w:r w:rsidRPr="00593A0B">
        <w:rPr>
          <w:rFonts w:ascii="宋体" w:hAnsi="宋体" w:cs="仿宋_GB2312" w:hint="eastAsia"/>
          <w:color w:val="FF0000"/>
          <w:sz w:val="24"/>
        </w:rPr>
        <w:t xml:space="preserve">   </w:t>
      </w:r>
      <w:r w:rsidRPr="00593A0B">
        <w:rPr>
          <w:rFonts w:ascii="宋体" w:hAnsi="宋体" w:cs="仿宋_GB2312"/>
          <w:color w:val="FF0000"/>
          <w:sz w:val="24"/>
        </w:rPr>
        <w:t xml:space="preserve">  </w:t>
      </w:r>
    </w:p>
    <w:p w:rsidR="00C02427" w:rsidRPr="00593A0B" w:rsidRDefault="00C02427" w:rsidP="00C02427">
      <w:pPr>
        <w:spacing w:line="360" w:lineRule="auto"/>
        <w:ind w:left="6600" w:hangingChars="2750" w:hanging="6600"/>
        <w:rPr>
          <w:rFonts w:ascii="宋体" w:hAnsi="宋体" w:cs="仿宋_GB2312"/>
          <w:color w:val="FF0000"/>
          <w:sz w:val="24"/>
        </w:rPr>
      </w:pPr>
    </w:p>
    <w:p w:rsidR="006505EA" w:rsidRPr="00C02427" w:rsidRDefault="006505EA" w:rsidP="006505EA">
      <w:pPr>
        <w:pStyle w:val="a0"/>
      </w:pPr>
    </w:p>
    <w:p w:rsidR="006505EA" w:rsidRDefault="006505EA" w:rsidP="006505EA">
      <w:pPr>
        <w:pStyle w:val="a0"/>
      </w:pPr>
    </w:p>
    <w:p w:rsidR="00C02427" w:rsidRDefault="00C02427" w:rsidP="006505EA">
      <w:pPr>
        <w:pStyle w:val="a0"/>
      </w:pPr>
    </w:p>
    <w:p w:rsidR="00C02427" w:rsidRDefault="00C02427" w:rsidP="006505EA">
      <w:pPr>
        <w:pStyle w:val="a0"/>
      </w:pPr>
    </w:p>
    <w:p w:rsidR="000360F0" w:rsidRDefault="000360F0" w:rsidP="006505EA">
      <w:pPr>
        <w:pStyle w:val="a0"/>
      </w:pPr>
    </w:p>
    <w:p w:rsidR="000360F0" w:rsidRDefault="000360F0" w:rsidP="006505EA">
      <w:pPr>
        <w:pStyle w:val="a0"/>
      </w:pPr>
    </w:p>
    <w:p w:rsidR="000360F0" w:rsidRDefault="000360F0" w:rsidP="006505EA">
      <w:pPr>
        <w:pStyle w:val="a0"/>
      </w:pPr>
    </w:p>
    <w:p w:rsidR="000360F0" w:rsidRDefault="000360F0" w:rsidP="006505EA">
      <w:pPr>
        <w:pStyle w:val="a0"/>
      </w:pPr>
    </w:p>
    <w:p w:rsidR="000360F0" w:rsidRDefault="000360F0" w:rsidP="006505EA">
      <w:pPr>
        <w:pStyle w:val="a0"/>
      </w:pPr>
    </w:p>
    <w:p w:rsidR="000360F0" w:rsidRDefault="000360F0" w:rsidP="006505EA">
      <w:pPr>
        <w:pStyle w:val="a0"/>
      </w:pPr>
    </w:p>
    <w:p w:rsidR="000360F0" w:rsidRDefault="000360F0" w:rsidP="006505EA">
      <w:pPr>
        <w:pStyle w:val="a0"/>
      </w:pPr>
    </w:p>
    <w:p w:rsidR="000360F0" w:rsidRDefault="000360F0" w:rsidP="006505EA">
      <w:pPr>
        <w:pStyle w:val="a0"/>
      </w:pPr>
    </w:p>
    <w:p w:rsidR="000360F0" w:rsidRDefault="000360F0" w:rsidP="006505EA">
      <w:pPr>
        <w:pStyle w:val="a0"/>
      </w:pPr>
    </w:p>
    <w:p w:rsidR="000360F0" w:rsidRDefault="000360F0" w:rsidP="006505EA">
      <w:pPr>
        <w:pStyle w:val="a0"/>
      </w:pPr>
    </w:p>
    <w:p w:rsidR="000360F0" w:rsidRDefault="000360F0" w:rsidP="006505EA">
      <w:pPr>
        <w:pStyle w:val="a0"/>
      </w:pPr>
    </w:p>
    <w:p w:rsidR="00C02427" w:rsidRDefault="00C02427" w:rsidP="006505EA">
      <w:pPr>
        <w:pStyle w:val="a0"/>
      </w:pPr>
    </w:p>
    <w:p w:rsidR="00C02427" w:rsidRDefault="00C02427" w:rsidP="006505EA">
      <w:pPr>
        <w:pStyle w:val="a0"/>
      </w:pPr>
    </w:p>
    <w:p w:rsidR="00C02427" w:rsidRDefault="00C02427" w:rsidP="006505EA">
      <w:pPr>
        <w:pStyle w:val="a0"/>
      </w:pPr>
    </w:p>
    <w:p w:rsidR="002F36DE" w:rsidRPr="006505EA" w:rsidRDefault="002F36DE" w:rsidP="006505EA">
      <w:pPr>
        <w:pStyle w:val="a0"/>
      </w:pPr>
    </w:p>
    <w:p w:rsidR="000A1556" w:rsidRDefault="00334744">
      <w:pPr>
        <w:pStyle w:val="TOC3"/>
        <w:spacing w:line="360" w:lineRule="auto"/>
        <w:ind w:left="0" w:firstLine="0"/>
      </w:pPr>
      <w:r>
        <w:rPr>
          <w:rFonts w:hint="eastAsia"/>
        </w:rPr>
        <w:t>第六部分：服务进出水标准</w:t>
      </w:r>
    </w:p>
    <w:p w:rsidR="000A1556" w:rsidRDefault="00334744">
      <w:pPr>
        <w:pStyle w:val="a0"/>
        <w:ind w:firstLineChars="100" w:firstLine="240"/>
        <w:rPr>
          <w:rFonts w:ascii="宋体" w:hAnsi="宋体" w:cs="宋体"/>
          <w:kern w:val="0"/>
          <w:szCs w:val="24"/>
          <w:shd w:val="clear" w:color="auto" w:fill="auto"/>
        </w:rPr>
      </w:pPr>
      <w:r>
        <w:rPr>
          <w:rFonts w:ascii="宋体" w:hAnsi="宋体" w:cs="宋体" w:hint="eastAsia"/>
          <w:kern w:val="0"/>
          <w:szCs w:val="24"/>
          <w:shd w:val="clear" w:color="auto" w:fill="auto"/>
        </w:rPr>
        <w:t>进出水水质（mg/L）</w:t>
      </w:r>
    </w:p>
    <w:p w:rsidR="000A1556" w:rsidRDefault="000A1556">
      <w:pPr>
        <w:pStyle w:val="a0"/>
        <w:ind w:firstLineChars="100" w:firstLine="240"/>
        <w:rPr>
          <w:rFonts w:ascii="宋体" w:hAnsi="宋体" w:cs="宋体"/>
          <w:kern w:val="0"/>
          <w:szCs w:val="24"/>
          <w:shd w:val="clear" w:color="auto" w:fill="auto"/>
        </w:rPr>
      </w:pPr>
    </w:p>
    <w:tbl>
      <w:tblPr>
        <w:tblW w:w="6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065"/>
        <w:gridCol w:w="1065"/>
        <w:gridCol w:w="1065"/>
        <w:gridCol w:w="1199"/>
        <w:gridCol w:w="1066"/>
      </w:tblGrid>
      <w:tr w:rsidR="000A1556">
        <w:trPr>
          <w:jc w:val="center"/>
        </w:trPr>
        <w:tc>
          <w:tcPr>
            <w:tcW w:w="1065" w:type="dxa"/>
            <w:noWrap/>
          </w:tcPr>
          <w:p w:rsidR="000A1556" w:rsidRDefault="00334744">
            <w:pPr>
              <w:spacing w:line="360" w:lineRule="auto"/>
              <w:rPr>
                <w:rFonts w:ascii="宋体" w:hAnsi="宋体" w:cs="宋体"/>
                <w:kern w:val="0"/>
                <w:sz w:val="24"/>
              </w:rPr>
            </w:pPr>
            <w:r>
              <w:rPr>
                <w:rFonts w:ascii="宋体" w:hAnsi="宋体" w:cs="宋体" w:hint="eastAsia"/>
                <w:kern w:val="0"/>
                <w:sz w:val="24"/>
              </w:rPr>
              <w:t>指标</w:t>
            </w:r>
          </w:p>
        </w:tc>
        <w:tc>
          <w:tcPr>
            <w:tcW w:w="1065" w:type="dxa"/>
            <w:noWrap/>
          </w:tcPr>
          <w:p w:rsidR="000A1556" w:rsidRDefault="00334744">
            <w:pPr>
              <w:spacing w:line="360" w:lineRule="auto"/>
              <w:rPr>
                <w:rFonts w:ascii="宋体" w:hAnsi="宋体" w:cs="宋体"/>
                <w:kern w:val="0"/>
                <w:sz w:val="24"/>
              </w:rPr>
            </w:pPr>
            <w:proofErr w:type="spellStart"/>
            <w:r>
              <w:rPr>
                <w:rFonts w:ascii="宋体" w:hAnsi="宋体" w:cs="宋体" w:hint="eastAsia"/>
                <w:kern w:val="0"/>
                <w:sz w:val="24"/>
              </w:rPr>
              <w:t>CODCr</w:t>
            </w:r>
            <w:proofErr w:type="spellEnd"/>
          </w:p>
        </w:tc>
        <w:tc>
          <w:tcPr>
            <w:tcW w:w="1065" w:type="dxa"/>
            <w:noWrap/>
          </w:tcPr>
          <w:p w:rsidR="000A1556" w:rsidRDefault="00334744">
            <w:pPr>
              <w:spacing w:line="360" w:lineRule="auto"/>
              <w:rPr>
                <w:rFonts w:ascii="宋体" w:hAnsi="宋体" w:cs="宋体"/>
                <w:kern w:val="0"/>
                <w:sz w:val="24"/>
              </w:rPr>
            </w:pPr>
            <w:r>
              <w:rPr>
                <w:rFonts w:ascii="宋体" w:hAnsi="宋体" w:cs="宋体" w:hint="eastAsia"/>
                <w:kern w:val="0"/>
                <w:sz w:val="24"/>
              </w:rPr>
              <w:t>BOD5</w:t>
            </w:r>
          </w:p>
        </w:tc>
        <w:tc>
          <w:tcPr>
            <w:tcW w:w="1065" w:type="dxa"/>
            <w:noWrap/>
          </w:tcPr>
          <w:p w:rsidR="000A1556" w:rsidRDefault="00334744">
            <w:pPr>
              <w:spacing w:line="360" w:lineRule="auto"/>
              <w:rPr>
                <w:rFonts w:ascii="宋体" w:hAnsi="宋体" w:cs="宋体"/>
                <w:kern w:val="0"/>
                <w:sz w:val="24"/>
              </w:rPr>
            </w:pPr>
            <w:r>
              <w:rPr>
                <w:rFonts w:ascii="宋体" w:hAnsi="宋体" w:cs="宋体" w:hint="eastAsia"/>
                <w:kern w:val="0"/>
                <w:sz w:val="24"/>
              </w:rPr>
              <w:t>SS</w:t>
            </w:r>
          </w:p>
        </w:tc>
        <w:tc>
          <w:tcPr>
            <w:tcW w:w="1199" w:type="dxa"/>
            <w:noWrap/>
          </w:tcPr>
          <w:p w:rsidR="000A1556" w:rsidRDefault="00334744">
            <w:pPr>
              <w:spacing w:line="360" w:lineRule="auto"/>
              <w:rPr>
                <w:rFonts w:ascii="宋体" w:hAnsi="宋体" w:cs="宋体"/>
                <w:kern w:val="0"/>
                <w:sz w:val="24"/>
              </w:rPr>
            </w:pPr>
            <w:r>
              <w:rPr>
                <w:rFonts w:ascii="宋体" w:hAnsi="宋体" w:cs="宋体" w:hint="eastAsia"/>
                <w:kern w:val="0"/>
                <w:sz w:val="24"/>
              </w:rPr>
              <w:t>NH3-N</w:t>
            </w:r>
          </w:p>
        </w:tc>
        <w:tc>
          <w:tcPr>
            <w:tcW w:w="1066" w:type="dxa"/>
            <w:noWrap/>
          </w:tcPr>
          <w:p w:rsidR="000A1556" w:rsidRDefault="00334744">
            <w:pPr>
              <w:spacing w:line="360" w:lineRule="auto"/>
              <w:rPr>
                <w:rFonts w:ascii="宋体" w:hAnsi="宋体" w:cs="宋体"/>
                <w:kern w:val="0"/>
                <w:sz w:val="24"/>
              </w:rPr>
            </w:pPr>
            <w:r>
              <w:rPr>
                <w:rFonts w:ascii="宋体" w:hAnsi="宋体" w:cs="宋体" w:hint="eastAsia"/>
                <w:kern w:val="0"/>
                <w:sz w:val="24"/>
              </w:rPr>
              <w:t>pH</w:t>
            </w:r>
          </w:p>
        </w:tc>
      </w:tr>
      <w:tr w:rsidR="000A1556">
        <w:trPr>
          <w:jc w:val="center"/>
        </w:trPr>
        <w:tc>
          <w:tcPr>
            <w:tcW w:w="1065" w:type="dxa"/>
            <w:noWrap/>
          </w:tcPr>
          <w:p w:rsidR="000A1556" w:rsidRDefault="00334744">
            <w:pPr>
              <w:spacing w:line="360" w:lineRule="auto"/>
              <w:rPr>
                <w:rFonts w:ascii="宋体" w:hAnsi="宋体" w:cs="宋体"/>
                <w:kern w:val="0"/>
                <w:sz w:val="24"/>
              </w:rPr>
            </w:pPr>
            <w:r>
              <w:rPr>
                <w:rFonts w:ascii="宋体" w:hAnsi="宋体" w:cs="宋体" w:hint="eastAsia"/>
                <w:kern w:val="0"/>
                <w:sz w:val="24"/>
              </w:rPr>
              <w:lastRenderedPageBreak/>
              <w:t>进水</w:t>
            </w:r>
          </w:p>
        </w:tc>
        <w:tc>
          <w:tcPr>
            <w:tcW w:w="1065" w:type="dxa"/>
            <w:noWrap/>
          </w:tcPr>
          <w:p w:rsidR="000A1556" w:rsidRDefault="00334744">
            <w:pPr>
              <w:spacing w:line="360" w:lineRule="auto"/>
              <w:rPr>
                <w:rFonts w:ascii="宋体" w:hAnsi="宋体" w:cs="宋体"/>
                <w:kern w:val="0"/>
                <w:sz w:val="24"/>
              </w:rPr>
            </w:pPr>
            <w:r>
              <w:rPr>
                <w:rFonts w:ascii="宋体" w:hAnsi="宋体" w:cs="宋体" w:hint="eastAsia"/>
                <w:kern w:val="0"/>
                <w:sz w:val="24"/>
              </w:rPr>
              <w:t>70--110</w:t>
            </w:r>
          </w:p>
        </w:tc>
        <w:tc>
          <w:tcPr>
            <w:tcW w:w="1065" w:type="dxa"/>
            <w:noWrap/>
          </w:tcPr>
          <w:p w:rsidR="000A1556" w:rsidRDefault="00334744">
            <w:pPr>
              <w:spacing w:line="360" w:lineRule="auto"/>
              <w:rPr>
                <w:rFonts w:ascii="宋体" w:hAnsi="宋体" w:cs="宋体"/>
                <w:kern w:val="0"/>
                <w:sz w:val="24"/>
              </w:rPr>
            </w:pPr>
            <w:r>
              <w:rPr>
                <w:rFonts w:ascii="宋体" w:hAnsi="宋体" w:cs="宋体" w:hint="eastAsia"/>
                <w:kern w:val="0"/>
                <w:sz w:val="24"/>
              </w:rPr>
              <w:t>≤40</w:t>
            </w:r>
          </w:p>
        </w:tc>
        <w:tc>
          <w:tcPr>
            <w:tcW w:w="1065" w:type="dxa"/>
            <w:noWrap/>
          </w:tcPr>
          <w:p w:rsidR="000A1556" w:rsidRDefault="00334744">
            <w:pPr>
              <w:spacing w:line="360" w:lineRule="auto"/>
              <w:rPr>
                <w:rFonts w:ascii="宋体" w:hAnsi="宋体" w:cs="宋体"/>
                <w:kern w:val="0"/>
                <w:sz w:val="24"/>
              </w:rPr>
            </w:pPr>
            <w:r>
              <w:rPr>
                <w:rFonts w:ascii="宋体" w:hAnsi="宋体" w:cs="宋体" w:hint="eastAsia"/>
                <w:kern w:val="0"/>
                <w:sz w:val="24"/>
              </w:rPr>
              <w:t>≤100</w:t>
            </w:r>
          </w:p>
        </w:tc>
        <w:tc>
          <w:tcPr>
            <w:tcW w:w="1199" w:type="dxa"/>
            <w:noWrap/>
          </w:tcPr>
          <w:p w:rsidR="000A1556" w:rsidRDefault="00334744">
            <w:pPr>
              <w:spacing w:line="360" w:lineRule="auto"/>
              <w:rPr>
                <w:rFonts w:ascii="宋体" w:hAnsi="宋体" w:cs="宋体"/>
                <w:kern w:val="0"/>
                <w:sz w:val="24"/>
              </w:rPr>
            </w:pPr>
            <w:r>
              <w:rPr>
                <w:rFonts w:ascii="宋体" w:hAnsi="宋体" w:cs="宋体" w:hint="eastAsia"/>
                <w:kern w:val="0"/>
                <w:sz w:val="24"/>
              </w:rPr>
              <w:t>≤21</w:t>
            </w:r>
          </w:p>
        </w:tc>
        <w:tc>
          <w:tcPr>
            <w:tcW w:w="1066" w:type="dxa"/>
            <w:noWrap/>
          </w:tcPr>
          <w:p w:rsidR="000A1556" w:rsidRDefault="00334744">
            <w:pPr>
              <w:spacing w:line="360" w:lineRule="auto"/>
              <w:rPr>
                <w:rFonts w:ascii="宋体" w:hAnsi="宋体" w:cs="宋体"/>
                <w:kern w:val="0"/>
                <w:sz w:val="24"/>
              </w:rPr>
            </w:pPr>
            <w:r>
              <w:rPr>
                <w:rFonts w:ascii="宋体" w:hAnsi="宋体" w:cs="宋体" w:hint="eastAsia"/>
                <w:kern w:val="0"/>
                <w:sz w:val="24"/>
              </w:rPr>
              <w:t>6-9</w:t>
            </w:r>
          </w:p>
        </w:tc>
      </w:tr>
      <w:tr w:rsidR="000A1556">
        <w:trPr>
          <w:jc w:val="center"/>
        </w:trPr>
        <w:tc>
          <w:tcPr>
            <w:tcW w:w="1065" w:type="dxa"/>
            <w:noWrap/>
          </w:tcPr>
          <w:p w:rsidR="000A1556" w:rsidRDefault="00334744">
            <w:pPr>
              <w:spacing w:line="360" w:lineRule="auto"/>
              <w:rPr>
                <w:rFonts w:ascii="宋体" w:hAnsi="宋体" w:cs="宋体"/>
                <w:kern w:val="0"/>
                <w:sz w:val="24"/>
              </w:rPr>
            </w:pPr>
            <w:r>
              <w:rPr>
                <w:rFonts w:ascii="宋体" w:hAnsi="宋体" w:cs="宋体" w:hint="eastAsia"/>
                <w:kern w:val="0"/>
                <w:sz w:val="24"/>
              </w:rPr>
              <w:t>出水</w:t>
            </w:r>
          </w:p>
        </w:tc>
        <w:tc>
          <w:tcPr>
            <w:tcW w:w="1065" w:type="dxa"/>
            <w:noWrap/>
          </w:tcPr>
          <w:p w:rsidR="000A1556" w:rsidRDefault="00334744">
            <w:pPr>
              <w:spacing w:line="360" w:lineRule="auto"/>
              <w:rPr>
                <w:rFonts w:ascii="宋体" w:hAnsi="宋体" w:cs="宋体"/>
                <w:kern w:val="0"/>
                <w:sz w:val="24"/>
              </w:rPr>
            </w:pPr>
            <w:r>
              <w:rPr>
                <w:rFonts w:ascii="宋体" w:hAnsi="宋体" w:cs="宋体" w:hint="eastAsia"/>
                <w:kern w:val="0"/>
                <w:sz w:val="24"/>
              </w:rPr>
              <w:t>≤ 60</w:t>
            </w:r>
          </w:p>
        </w:tc>
        <w:tc>
          <w:tcPr>
            <w:tcW w:w="1065" w:type="dxa"/>
            <w:noWrap/>
          </w:tcPr>
          <w:p w:rsidR="000A1556" w:rsidRDefault="00334744">
            <w:pPr>
              <w:spacing w:line="360" w:lineRule="auto"/>
              <w:rPr>
                <w:rFonts w:ascii="宋体" w:hAnsi="宋体" w:cs="宋体"/>
                <w:kern w:val="0"/>
                <w:sz w:val="24"/>
              </w:rPr>
            </w:pPr>
            <w:r>
              <w:rPr>
                <w:rFonts w:ascii="宋体" w:hAnsi="宋体" w:cs="宋体" w:hint="eastAsia"/>
                <w:kern w:val="0"/>
                <w:sz w:val="24"/>
              </w:rPr>
              <w:t>≤20</w:t>
            </w:r>
          </w:p>
        </w:tc>
        <w:tc>
          <w:tcPr>
            <w:tcW w:w="1065" w:type="dxa"/>
            <w:noWrap/>
          </w:tcPr>
          <w:p w:rsidR="000A1556" w:rsidRDefault="00334744">
            <w:pPr>
              <w:spacing w:line="360" w:lineRule="auto"/>
              <w:rPr>
                <w:rFonts w:ascii="宋体" w:hAnsi="宋体" w:cs="宋体"/>
                <w:kern w:val="0"/>
                <w:sz w:val="24"/>
              </w:rPr>
            </w:pPr>
            <w:r>
              <w:rPr>
                <w:rFonts w:ascii="宋体" w:hAnsi="宋体" w:cs="宋体" w:hint="eastAsia"/>
                <w:kern w:val="0"/>
                <w:sz w:val="24"/>
              </w:rPr>
              <w:t>≤20</w:t>
            </w:r>
          </w:p>
        </w:tc>
        <w:tc>
          <w:tcPr>
            <w:tcW w:w="1199" w:type="dxa"/>
            <w:noWrap/>
          </w:tcPr>
          <w:p w:rsidR="000A1556" w:rsidRDefault="00334744">
            <w:pPr>
              <w:spacing w:line="360" w:lineRule="auto"/>
              <w:rPr>
                <w:rFonts w:ascii="宋体" w:hAnsi="宋体" w:cs="宋体"/>
                <w:kern w:val="0"/>
                <w:sz w:val="24"/>
              </w:rPr>
            </w:pPr>
            <w:r>
              <w:rPr>
                <w:rFonts w:ascii="宋体" w:hAnsi="宋体" w:cs="宋体" w:hint="eastAsia"/>
                <w:kern w:val="0"/>
                <w:sz w:val="24"/>
              </w:rPr>
              <w:t>≤8（15）</w:t>
            </w:r>
          </w:p>
        </w:tc>
        <w:tc>
          <w:tcPr>
            <w:tcW w:w="1066" w:type="dxa"/>
            <w:noWrap/>
          </w:tcPr>
          <w:p w:rsidR="000A1556" w:rsidRDefault="00334744">
            <w:pPr>
              <w:spacing w:line="360" w:lineRule="auto"/>
              <w:rPr>
                <w:rFonts w:ascii="宋体" w:hAnsi="宋体" w:cs="宋体"/>
                <w:kern w:val="0"/>
                <w:sz w:val="24"/>
              </w:rPr>
            </w:pPr>
            <w:r>
              <w:rPr>
                <w:rFonts w:ascii="宋体" w:hAnsi="宋体" w:cs="宋体" w:hint="eastAsia"/>
                <w:kern w:val="0"/>
                <w:sz w:val="24"/>
              </w:rPr>
              <w:t>6-9</w:t>
            </w:r>
          </w:p>
        </w:tc>
      </w:tr>
    </w:tbl>
    <w:p w:rsidR="000A1556" w:rsidRDefault="000A1556">
      <w:pPr>
        <w:adjustRightInd w:val="0"/>
        <w:snapToGrid w:val="0"/>
        <w:spacing w:line="360" w:lineRule="auto"/>
        <w:ind w:right="-44"/>
        <w:rPr>
          <w:rFonts w:ascii="宋体" w:hAnsi="宋体"/>
          <w:b/>
          <w:spacing w:val="8"/>
          <w:sz w:val="30"/>
          <w:szCs w:val="30"/>
        </w:rPr>
      </w:pPr>
    </w:p>
    <w:p w:rsidR="006505EA" w:rsidRDefault="006505EA">
      <w:pPr>
        <w:adjustRightInd w:val="0"/>
        <w:snapToGrid w:val="0"/>
        <w:spacing w:line="360" w:lineRule="auto"/>
        <w:ind w:right="-44"/>
        <w:jc w:val="center"/>
        <w:rPr>
          <w:rFonts w:ascii="宋体" w:hAnsi="宋体"/>
          <w:b/>
          <w:spacing w:val="8"/>
          <w:sz w:val="30"/>
          <w:szCs w:val="30"/>
        </w:rPr>
      </w:pPr>
    </w:p>
    <w:p w:rsidR="006505EA" w:rsidRDefault="006505EA">
      <w:pPr>
        <w:adjustRightInd w:val="0"/>
        <w:snapToGrid w:val="0"/>
        <w:spacing w:line="360" w:lineRule="auto"/>
        <w:ind w:right="-44"/>
        <w:jc w:val="center"/>
        <w:rPr>
          <w:rFonts w:ascii="宋体" w:hAnsi="宋体"/>
          <w:b/>
          <w:spacing w:val="8"/>
          <w:sz w:val="30"/>
          <w:szCs w:val="30"/>
        </w:rPr>
      </w:pPr>
    </w:p>
    <w:p w:rsidR="000A1556" w:rsidRDefault="00334744">
      <w:pPr>
        <w:adjustRightInd w:val="0"/>
        <w:snapToGrid w:val="0"/>
        <w:spacing w:line="360" w:lineRule="auto"/>
        <w:ind w:right="-44"/>
        <w:jc w:val="center"/>
      </w:pPr>
      <w:r>
        <w:rPr>
          <w:rFonts w:ascii="宋体" w:hAnsi="宋体" w:hint="eastAsia"/>
          <w:b/>
          <w:spacing w:val="8"/>
          <w:sz w:val="30"/>
          <w:szCs w:val="30"/>
        </w:rPr>
        <w:t xml:space="preserve">第七部分  </w:t>
      </w:r>
      <w:r w:rsidR="003333A2">
        <w:rPr>
          <w:rFonts w:ascii="宋体" w:hAnsi="宋体" w:hint="eastAsia"/>
          <w:b/>
          <w:spacing w:val="8"/>
          <w:sz w:val="30"/>
          <w:szCs w:val="30"/>
        </w:rPr>
        <w:t>询价</w:t>
      </w:r>
      <w:r>
        <w:rPr>
          <w:rFonts w:ascii="宋体" w:hAnsi="宋体" w:hint="eastAsia"/>
          <w:b/>
          <w:spacing w:val="8"/>
          <w:sz w:val="30"/>
          <w:szCs w:val="30"/>
        </w:rPr>
        <w:t>文件格式</w:t>
      </w:r>
    </w:p>
    <w:p w:rsidR="000A1556" w:rsidRDefault="00334744">
      <w:pPr>
        <w:adjustRightInd w:val="0"/>
        <w:snapToGrid w:val="0"/>
        <w:spacing w:line="360" w:lineRule="auto"/>
        <w:rPr>
          <w:rFonts w:ascii="仿宋_GB2312" w:eastAsia="仿宋_GB2312" w:hAnsi="宋体"/>
          <w:b/>
          <w:spacing w:val="8"/>
          <w:sz w:val="30"/>
          <w:szCs w:val="30"/>
        </w:rPr>
      </w:pPr>
      <w:r>
        <w:rPr>
          <w:rFonts w:ascii="宋体" w:hAnsi="宋体" w:hint="eastAsia"/>
          <w:b/>
          <w:sz w:val="24"/>
        </w:rPr>
        <w:t xml:space="preserve"> </w:t>
      </w:r>
      <w:proofErr w:type="gramStart"/>
      <w:r>
        <w:rPr>
          <w:rFonts w:ascii="宋体" w:hAnsi="宋体" w:hint="eastAsia"/>
          <w:b/>
          <w:sz w:val="24"/>
        </w:rPr>
        <w:t>一</w:t>
      </w:r>
      <w:proofErr w:type="gramEnd"/>
      <w:r>
        <w:rPr>
          <w:rFonts w:ascii="宋体" w:hAnsi="宋体" w:hint="eastAsia"/>
          <w:b/>
          <w:sz w:val="24"/>
        </w:rPr>
        <w:t>：</w:t>
      </w:r>
      <w:r>
        <w:rPr>
          <w:rFonts w:ascii="宋体" w:hAnsi="宋体" w:hint="eastAsia"/>
          <w:b/>
          <w:sz w:val="30"/>
          <w:szCs w:val="30"/>
        </w:rPr>
        <w:t>商务标部分格式</w:t>
      </w:r>
    </w:p>
    <w:p w:rsidR="000A1556" w:rsidRDefault="00334744" w:rsidP="00AA734E">
      <w:pPr>
        <w:snapToGrid w:val="0"/>
        <w:spacing w:line="360" w:lineRule="auto"/>
        <w:ind w:firstLineChars="1400" w:firstLine="3360"/>
        <w:rPr>
          <w:rFonts w:ascii="宋体" w:hAnsi="宋体" w:cs="宋体"/>
          <w:sz w:val="24"/>
        </w:rPr>
      </w:pPr>
      <w:r>
        <w:rPr>
          <w:rFonts w:ascii="宋体" w:hAnsi="宋体" w:cs="宋体" w:hint="eastAsia"/>
          <w:sz w:val="24"/>
        </w:rPr>
        <w:t xml:space="preserve"> 目  录</w:t>
      </w:r>
    </w:p>
    <w:p w:rsidR="000A1556" w:rsidRDefault="000A1556">
      <w:pPr>
        <w:snapToGrid w:val="0"/>
        <w:spacing w:line="360" w:lineRule="auto"/>
        <w:ind w:firstLineChars="1125" w:firstLine="2700"/>
        <w:rPr>
          <w:rFonts w:ascii="宋体" w:hAnsi="宋体" w:cs="宋体"/>
          <w:sz w:val="24"/>
        </w:rPr>
      </w:pPr>
    </w:p>
    <w:p w:rsidR="002B5A5E" w:rsidRDefault="00334744">
      <w:pPr>
        <w:snapToGrid w:val="0"/>
        <w:spacing w:line="360" w:lineRule="auto"/>
        <w:ind w:firstLineChars="1125" w:firstLine="2700"/>
        <w:rPr>
          <w:rFonts w:ascii="宋体" w:hAnsi="宋体" w:cs="宋体"/>
          <w:sz w:val="24"/>
        </w:rPr>
      </w:pPr>
      <w:r>
        <w:rPr>
          <w:rFonts w:ascii="宋体" w:hAnsi="宋体" w:cs="宋体" w:hint="eastAsia"/>
          <w:sz w:val="24"/>
        </w:rPr>
        <w:t>1、</w:t>
      </w:r>
      <w:r w:rsidR="003333A2">
        <w:rPr>
          <w:rFonts w:ascii="宋体" w:hAnsi="宋体" w:cs="宋体" w:hint="eastAsia"/>
          <w:sz w:val="24"/>
        </w:rPr>
        <w:t>报价</w:t>
      </w:r>
      <w:r>
        <w:rPr>
          <w:rFonts w:ascii="宋体" w:hAnsi="宋体" w:cs="宋体" w:hint="eastAsia"/>
          <w:sz w:val="24"/>
        </w:rPr>
        <w:t>函</w:t>
      </w:r>
    </w:p>
    <w:p w:rsidR="000A1556" w:rsidRDefault="00334744">
      <w:pPr>
        <w:snapToGrid w:val="0"/>
        <w:spacing w:line="360" w:lineRule="auto"/>
        <w:ind w:firstLineChars="1125" w:firstLine="2700"/>
        <w:rPr>
          <w:rFonts w:ascii="宋体" w:hAnsi="宋体" w:cs="宋体"/>
          <w:spacing w:val="8"/>
          <w:sz w:val="24"/>
        </w:rPr>
      </w:pPr>
      <w:r>
        <w:rPr>
          <w:rFonts w:ascii="宋体" w:hAnsi="宋体" w:cs="宋体" w:hint="eastAsia"/>
          <w:sz w:val="24"/>
        </w:rPr>
        <w:t>2、</w:t>
      </w:r>
      <w:r>
        <w:rPr>
          <w:rFonts w:ascii="宋体" w:hAnsi="宋体" w:cs="宋体" w:hint="eastAsia"/>
          <w:spacing w:val="8"/>
          <w:sz w:val="24"/>
        </w:rPr>
        <w:t>法定代表人身份证明书</w:t>
      </w:r>
    </w:p>
    <w:p w:rsidR="000A1556" w:rsidRDefault="00334744">
      <w:pPr>
        <w:snapToGrid w:val="0"/>
        <w:spacing w:line="360" w:lineRule="auto"/>
        <w:ind w:firstLineChars="1125" w:firstLine="2700"/>
        <w:rPr>
          <w:rFonts w:ascii="宋体" w:hAnsi="宋体" w:cs="宋体"/>
          <w:spacing w:val="8"/>
          <w:sz w:val="24"/>
        </w:rPr>
      </w:pPr>
      <w:r>
        <w:rPr>
          <w:rFonts w:ascii="宋体" w:hAnsi="宋体" w:cs="宋体" w:hint="eastAsia"/>
          <w:sz w:val="24"/>
        </w:rPr>
        <w:t>3、</w:t>
      </w:r>
      <w:r>
        <w:rPr>
          <w:rFonts w:ascii="宋体" w:hAnsi="宋体" w:cs="宋体" w:hint="eastAsia"/>
          <w:spacing w:val="8"/>
          <w:sz w:val="24"/>
        </w:rPr>
        <w:t>法人授权委托书</w:t>
      </w:r>
    </w:p>
    <w:p w:rsidR="000A1556" w:rsidRDefault="00334744">
      <w:pPr>
        <w:snapToGrid w:val="0"/>
        <w:spacing w:line="360" w:lineRule="auto"/>
        <w:ind w:firstLineChars="1125" w:firstLine="2700"/>
        <w:rPr>
          <w:rFonts w:ascii="宋体" w:hAnsi="宋体" w:cs="宋体"/>
          <w:sz w:val="24"/>
        </w:rPr>
      </w:pPr>
      <w:r>
        <w:rPr>
          <w:rFonts w:ascii="宋体" w:hAnsi="宋体" w:cs="宋体" w:hint="eastAsia"/>
          <w:sz w:val="24"/>
        </w:rPr>
        <w:t>4、投标人资格证明文件复印件</w:t>
      </w:r>
    </w:p>
    <w:p w:rsidR="000A1556" w:rsidRDefault="00334744">
      <w:pPr>
        <w:snapToGrid w:val="0"/>
        <w:spacing w:line="360" w:lineRule="auto"/>
        <w:ind w:firstLineChars="1125" w:firstLine="2700"/>
        <w:rPr>
          <w:rFonts w:ascii="宋体" w:hAnsi="宋体" w:cs="宋体"/>
          <w:sz w:val="24"/>
        </w:rPr>
      </w:pPr>
      <w:r>
        <w:rPr>
          <w:rFonts w:ascii="宋体" w:hAnsi="宋体" w:cs="宋体" w:hint="eastAsia"/>
          <w:sz w:val="24"/>
        </w:rPr>
        <w:t>5、投标人认为有必要提供的其它资料</w:t>
      </w:r>
    </w:p>
    <w:p w:rsidR="000A1556" w:rsidRDefault="000A1556">
      <w:pPr>
        <w:snapToGrid w:val="0"/>
        <w:spacing w:line="360" w:lineRule="auto"/>
        <w:ind w:firstLineChars="1125" w:firstLine="2700"/>
        <w:rPr>
          <w:rFonts w:ascii="宋体" w:hAnsi="宋体" w:cs="宋体"/>
          <w:sz w:val="24"/>
        </w:rPr>
      </w:pPr>
    </w:p>
    <w:p w:rsidR="000A1556" w:rsidRDefault="000A1556">
      <w:pPr>
        <w:snapToGrid w:val="0"/>
        <w:spacing w:line="360" w:lineRule="auto"/>
        <w:ind w:firstLineChars="1125" w:firstLine="3150"/>
        <w:rPr>
          <w:rFonts w:hAnsi="宋体"/>
          <w:sz w:val="28"/>
          <w:szCs w:val="28"/>
        </w:rPr>
      </w:pPr>
    </w:p>
    <w:p w:rsidR="000A1556" w:rsidRDefault="000A1556">
      <w:pPr>
        <w:snapToGrid w:val="0"/>
        <w:spacing w:line="360" w:lineRule="auto"/>
        <w:rPr>
          <w:rFonts w:hAnsi="宋体"/>
          <w:b/>
          <w:sz w:val="28"/>
        </w:rPr>
      </w:pPr>
    </w:p>
    <w:p w:rsidR="000A1556" w:rsidRDefault="000A1556">
      <w:pPr>
        <w:pStyle w:val="a0"/>
        <w:rPr>
          <w:rFonts w:hAnsi="宋体"/>
          <w:b/>
          <w:sz w:val="28"/>
        </w:rPr>
      </w:pPr>
    </w:p>
    <w:p w:rsidR="000A1556" w:rsidRDefault="000A1556">
      <w:pPr>
        <w:snapToGrid w:val="0"/>
        <w:spacing w:line="360" w:lineRule="auto"/>
        <w:rPr>
          <w:rFonts w:hAnsi="宋体"/>
          <w:sz w:val="28"/>
          <w:szCs w:val="28"/>
        </w:rPr>
      </w:pPr>
    </w:p>
    <w:p w:rsidR="000A1556" w:rsidRDefault="00334744">
      <w:pPr>
        <w:numPr>
          <w:ilvl w:val="0"/>
          <w:numId w:val="2"/>
        </w:numPr>
        <w:spacing w:line="360" w:lineRule="auto"/>
        <w:rPr>
          <w:rFonts w:ascii="宋体" w:hAnsi="宋体"/>
          <w:b/>
          <w:sz w:val="30"/>
          <w:szCs w:val="30"/>
        </w:rPr>
      </w:pPr>
      <w:r>
        <w:rPr>
          <w:rFonts w:ascii="宋体" w:hAnsi="宋体" w:hint="eastAsia"/>
          <w:b/>
          <w:sz w:val="30"/>
          <w:szCs w:val="30"/>
        </w:rPr>
        <w:t>技术标部分格式</w:t>
      </w:r>
    </w:p>
    <w:p w:rsidR="000A1556" w:rsidRDefault="00334744">
      <w:pPr>
        <w:spacing w:line="360" w:lineRule="auto"/>
        <w:jc w:val="center"/>
        <w:rPr>
          <w:rFonts w:ascii="宋体" w:hAnsi="宋体"/>
          <w:b/>
          <w:sz w:val="24"/>
        </w:rPr>
      </w:pPr>
      <w:r>
        <w:rPr>
          <w:rFonts w:ascii="宋体" w:hAnsi="宋体" w:hint="eastAsia"/>
          <w:b/>
          <w:sz w:val="24"/>
        </w:rPr>
        <w:t>目录</w:t>
      </w:r>
    </w:p>
    <w:p w:rsidR="000A1556" w:rsidRDefault="000A1556">
      <w:pPr>
        <w:spacing w:line="360" w:lineRule="auto"/>
        <w:rPr>
          <w:rFonts w:ascii="宋体" w:hAnsi="宋体"/>
          <w:b/>
          <w:sz w:val="24"/>
        </w:rPr>
      </w:pPr>
    </w:p>
    <w:p w:rsidR="000A1556" w:rsidRDefault="00334744">
      <w:pPr>
        <w:spacing w:line="360" w:lineRule="auto"/>
        <w:rPr>
          <w:rFonts w:ascii="宋体" w:hAnsi="宋体"/>
          <w:sz w:val="24"/>
        </w:rPr>
      </w:pPr>
      <w:r>
        <w:rPr>
          <w:rFonts w:ascii="宋体" w:hAnsi="宋体" w:hint="eastAsia"/>
          <w:sz w:val="24"/>
        </w:rPr>
        <w:t>1.运行管理方案</w:t>
      </w:r>
    </w:p>
    <w:p w:rsidR="000A1556" w:rsidRDefault="00334744">
      <w:pPr>
        <w:spacing w:line="360" w:lineRule="auto"/>
        <w:rPr>
          <w:rFonts w:ascii="宋体" w:hAnsi="宋体"/>
          <w:sz w:val="24"/>
        </w:rPr>
      </w:pPr>
      <w:r>
        <w:rPr>
          <w:rFonts w:ascii="宋体" w:hAnsi="宋体" w:hint="eastAsia"/>
          <w:sz w:val="24"/>
        </w:rPr>
        <w:t>2.应急处理管理方案</w:t>
      </w:r>
    </w:p>
    <w:p w:rsidR="000A1556" w:rsidRDefault="00334744">
      <w:pPr>
        <w:spacing w:line="360" w:lineRule="auto"/>
        <w:rPr>
          <w:rFonts w:ascii="宋体" w:hAnsi="宋体"/>
          <w:sz w:val="24"/>
        </w:rPr>
      </w:pPr>
      <w:r>
        <w:rPr>
          <w:rFonts w:ascii="宋体" w:hAnsi="宋体" w:hint="eastAsia"/>
          <w:sz w:val="24"/>
        </w:rPr>
        <w:t>3.拟投入人员的组成</w:t>
      </w:r>
    </w:p>
    <w:p w:rsidR="000A1556" w:rsidRDefault="00334744">
      <w:pPr>
        <w:spacing w:line="360" w:lineRule="auto"/>
        <w:rPr>
          <w:rFonts w:ascii="宋体" w:cs="宋体"/>
          <w:color w:val="000000"/>
          <w:kern w:val="0"/>
          <w:sz w:val="24"/>
          <w:lang w:val="zh-CN"/>
        </w:rPr>
      </w:pPr>
      <w:r>
        <w:rPr>
          <w:rFonts w:ascii="宋体" w:hAnsi="宋体" w:hint="eastAsia"/>
          <w:sz w:val="24"/>
        </w:rPr>
        <w:t>4.质</w:t>
      </w:r>
      <w:r>
        <w:rPr>
          <w:rFonts w:ascii="宋体" w:cs="宋体" w:hint="eastAsia"/>
          <w:color w:val="000000"/>
          <w:kern w:val="0"/>
          <w:sz w:val="24"/>
          <w:lang w:val="zh-CN"/>
        </w:rPr>
        <w:t>量安全保证措施</w:t>
      </w:r>
    </w:p>
    <w:p w:rsidR="000A1556" w:rsidRDefault="00334744">
      <w:pPr>
        <w:spacing w:line="360" w:lineRule="auto"/>
        <w:rPr>
          <w:rFonts w:ascii="宋体" w:hAnsi="宋体"/>
          <w:sz w:val="24"/>
        </w:rPr>
      </w:pPr>
      <w:r>
        <w:rPr>
          <w:rFonts w:ascii="宋体" w:hAnsi="宋体" w:hint="eastAsia"/>
          <w:sz w:val="24"/>
        </w:rPr>
        <w:t>5.设备经济技术评价和运行管理</w:t>
      </w:r>
    </w:p>
    <w:p w:rsidR="000A1556" w:rsidRDefault="00334744">
      <w:pPr>
        <w:spacing w:line="360" w:lineRule="auto"/>
        <w:rPr>
          <w:rFonts w:ascii="宋体" w:hAnsi="宋体"/>
          <w:sz w:val="24"/>
        </w:rPr>
      </w:pPr>
      <w:r>
        <w:rPr>
          <w:rFonts w:ascii="宋体" w:hAnsi="宋体" w:hint="eastAsia"/>
          <w:sz w:val="24"/>
        </w:rPr>
        <w:lastRenderedPageBreak/>
        <w:t>6. 规范化运营质量保证体系管理制度</w:t>
      </w:r>
    </w:p>
    <w:p w:rsidR="000A1556" w:rsidRDefault="00334744">
      <w:pPr>
        <w:adjustRightInd w:val="0"/>
        <w:snapToGrid w:val="0"/>
        <w:spacing w:line="360" w:lineRule="auto"/>
        <w:ind w:leftChars="514" w:left="1079"/>
        <w:rPr>
          <w:rFonts w:ascii="宋体" w:hAnsi="宋体"/>
          <w:b/>
          <w:spacing w:val="8"/>
          <w:sz w:val="28"/>
          <w:szCs w:val="28"/>
        </w:rPr>
      </w:pPr>
      <w:r>
        <w:rPr>
          <w:rFonts w:ascii="宋体" w:hAnsi="宋体" w:hint="eastAsia"/>
          <w:b/>
          <w:spacing w:val="8"/>
          <w:sz w:val="24"/>
        </w:rPr>
        <w:br w:type="page"/>
      </w:r>
    </w:p>
    <w:sectPr w:rsidR="000A1556" w:rsidSect="000A15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A61" w:rsidRDefault="00BC1A61" w:rsidP="00AA734E">
      <w:r>
        <w:separator/>
      </w:r>
    </w:p>
  </w:endnote>
  <w:endnote w:type="continuationSeparator" w:id="0">
    <w:p w:rsidR="00BC1A61" w:rsidRDefault="00BC1A61" w:rsidP="00AA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A61" w:rsidRDefault="00BC1A61" w:rsidP="00AA734E">
      <w:r>
        <w:separator/>
      </w:r>
    </w:p>
  </w:footnote>
  <w:footnote w:type="continuationSeparator" w:id="0">
    <w:p w:rsidR="00BC1A61" w:rsidRDefault="00BC1A61" w:rsidP="00AA7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355F"/>
    <w:multiLevelType w:val="multilevel"/>
    <w:tmpl w:val="06AC355F"/>
    <w:lvl w:ilvl="0">
      <w:start w:val="1"/>
      <w:numFmt w:val="decimal"/>
      <w:lvlText w:val="%1）"/>
      <w:lvlJc w:val="left"/>
      <w:pPr>
        <w:ind w:left="988"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 w15:restartNumberingAfterBreak="0">
    <w:nsid w:val="09301EC3"/>
    <w:multiLevelType w:val="singleLevel"/>
    <w:tmpl w:val="09301EC3"/>
    <w:lvl w:ilvl="0">
      <w:start w:val="3"/>
      <w:numFmt w:val="chineseCounting"/>
      <w:suff w:val="nothing"/>
      <w:lvlText w:val="%1、"/>
      <w:lvlJc w:val="left"/>
      <w:rPr>
        <w:rFonts w:hint="eastAsia"/>
      </w:rPr>
    </w:lvl>
  </w:abstractNum>
  <w:abstractNum w:abstractNumId="2" w15:restartNumberingAfterBreak="0">
    <w:nsid w:val="0E087B6D"/>
    <w:multiLevelType w:val="multilevel"/>
    <w:tmpl w:val="0E087B6D"/>
    <w:lvl w:ilvl="0">
      <w:start w:val="1"/>
      <w:numFmt w:val="decimal"/>
      <w:lvlText w:val="%1）"/>
      <w:lvlJc w:val="left"/>
      <w:pPr>
        <w:ind w:left="988"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3" w15:restartNumberingAfterBreak="0">
    <w:nsid w:val="12A15A8E"/>
    <w:multiLevelType w:val="multilevel"/>
    <w:tmpl w:val="12A15A8E"/>
    <w:lvl w:ilvl="0">
      <w:start w:val="1"/>
      <w:numFmt w:val="decimal"/>
      <w:lvlText w:val="%1）"/>
      <w:lvlJc w:val="left"/>
      <w:pPr>
        <w:ind w:left="988"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4" w15:restartNumberingAfterBreak="0">
    <w:nsid w:val="4C372E65"/>
    <w:multiLevelType w:val="multilevel"/>
    <w:tmpl w:val="4C372E65"/>
    <w:lvl w:ilvl="0">
      <w:start w:val="1"/>
      <w:numFmt w:val="decimal"/>
      <w:lvlText w:val="%1）"/>
      <w:lvlJc w:val="left"/>
      <w:pPr>
        <w:ind w:left="987"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5" w15:restartNumberingAfterBreak="0">
    <w:nsid w:val="4F76260A"/>
    <w:multiLevelType w:val="multilevel"/>
    <w:tmpl w:val="4F76260A"/>
    <w:lvl w:ilvl="0">
      <w:start w:val="1"/>
      <w:numFmt w:val="decimal"/>
      <w:lvlText w:val="%1）"/>
      <w:lvlJc w:val="left"/>
      <w:pPr>
        <w:ind w:left="988"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6" w15:restartNumberingAfterBreak="0">
    <w:nsid w:val="55DD72E7"/>
    <w:multiLevelType w:val="singleLevel"/>
    <w:tmpl w:val="55DD72E7"/>
    <w:lvl w:ilvl="0">
      <w:start w:val="2"/>
      <w:numFmt w:val="chineseCounting"/>
      <w:suff w:val="nothing"/>
      <w:lvlText w:val="%1、"/>
      <w:lvlJc w:val="left"/>
    </w:lvl>
  </w:abstractNum>
  <w:abstractNum w:abstractNumId="7" w15:restartNumberingAfterBreak="0">
    <w:nsid w:val="597F1685"/>
    <w:multiLevelType w:val="multilevel"/>
    <w:tmpl w:val="597F1685"/>
    <w:lvl w:ilvl="0">
      <w:start w:val="1"/>
      <w:numFmt w:val="japaneseCounting"/>
      <w:lvlText w:val="%1、"/>
      <w:lvlJc w:val="left"/>
      <w:pPr>
        <w:ind w:left="720" w:hanging="72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6D8C56E7"/>
    <w:multiLevelType w:val="multilevel"/>
    <w:tmpl w:val="6D8C56E7"/>
    <w:lvl w:ilvl="0">
      <w:start w:val="1"/>
      <w:numFmt w:val="decimal"/>
      <w:lvlText w:val="%1）"/>
      <w:lvlJc w:val="left"/>
      <w:pPr>
        <w:ind w:left="780"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9" w15:restartNumberingAfterBreak="0">
    <w:nsid w:val="6DB46002"/>
    <w:multiLevelType w:val="multilevel"/>
    <w:tmpl w:val="6DB46002"/>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15:restartNumberingAfterBreak="0">
    <w:nsid w:val="7BBE7D17"/>
    <w:multiLevelType w:val="multilevel"/>
    <w:tmpl w:val="7BBE7D17"/>
    <w:lvl w:ilvl="0">
      <w:start w:val="1"/>
      <w:numFmt w:val="decimal"/>
      <w:lvlText w:val="%1）"/>
      <w:lvlJc w:val="left"/>
      <w:pPr>
        <w:ind w:left="780"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1" w15:restartNumberingAfterBreak="0">
    <w:nsid w:val="7EA3113A"/>
    <w:multiLevelType w:val="multilevel"/>
    <w:tmpl w:val="7EA3113A"/>
    <w:lvl w:ilvl="0">
      <w:start w:val="3"/>
      <w:numFmt w:val="japaneseCounting"/>
      <w:lvlText w:val="%1、"/>
      <w:lvlJc w:val="left"/>
      <w:pPr>
        <w:tabs>
          <w:tab w:val="num" w:pos="720"/>
        </w:tabs>
        <w:ind w:left="720" w:hanging="720"/>
      </w:pPr>
      <w:rPr>
        <w:rFonts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6"/>
  </w:num>
  <w:num w:numId="3">
    <w:abstractNumId w:val="7"/>
  </w:num>
  <w:num w:numId="4">
    <w:abstractNumId w:val="11"/>
  </w:num>
  <w:num w:numId="5">
    <w:abstractNumId w:val="9"/>
  </w:num>
  <w:num w:numId="6">
    <w:abstractNumId w:val="8"/>
  </w:num>
  <w:num w:numId="7">
    <w:abstractNumId w:val="10"/>
  </w:num>
  <w:num w:numId="8">
    <w:abstractNumId w:val="2"/>
  </w:num>
  <w:num w:numId="9">
    <w:abstractNumId w:val="0"/>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71890DC5"/>
    <w:rsid w:val="000160F5"/>
    <w:rsid w:val="000306F5"/>
    <w:rsid w:val="000360F0"/>
    <w:rsid w:val="00071ACB"/>
    <w:rsid w:val="00074945"/>
    <w:rsid w:val="000A04A6"/>
    <w:rsid w:val="000A1556"/>
    <w:rsid w:val="000B0C91"/>
    <w:rsid w:val="0011388D"/>
    <w:rsid w:val="001F5593"/>
    <w:rsid w:val="0021469D"/>
    <w:rsid w:val="0024101D"/>
    <w:rsid w:val="00255357"/>
    <w:rsid w:val="002B5A5E"/>
    <w:rsid w:val="002B5CE9"/>
    <w:rsid w:val="002C5C1E"/>
    <w:rsid w:val="002D4748"/>
    <w:rsid w:val="002D68E2"/>
    <w:rsid w:val="002F36DE"/>
    <w:rsid w:val="00325706"/>
    <w:rsid w:val="003333A2"/>
    <w:rsid w:val="00334744"/>
    <w:rsid w:val="0035334A"/>
    <w:rsid w:val="003C0004"/>
    <w:rsid w:val="003E126A"/>
    <w:rsid w:val="003E12A9"/>
    <w:rsid w:val="004635B1"/>
    <w:rsid w:val="00495F0C"/>
    <w:rsid w:val="004F2D73"/>
    <w:rsid w:val="005F4225"/>
    <w:rsid w:val="005F4A23"/>
    <w:rsid w:val="006312B2"/>
    <w:rsid w:val="006406D2"/>
    <w:rsid w:val="006505EA"/>
    <w:rsid w:val="006B2C71"/>
    <w:rsid w:val="006C4091"/>
    <w:rsid w:val="00743906"/>
    <w:rsid w:val="0076057C"/>
    <w:rsid w:val="00810DB1"/>
    <w:rsid w:val="00846379"/>
    <w:rsid w:val="008B79A1"/>
    <w:rsid w:val="008D5099"/>
    <w:rsid w:val="008F559E"/>
    <w:rsid w:val="00917A8A"/>
    <w:rsid w:val="009C0A6A"/>
    <w:rsid w:val="00A14B73"/>
    <w:rsid w:val="00A22805"/>
    <w:rsid w:val="00A3214E"/>
    <w:rsid w:val="00A461F6"/>
    <w:rsid w:val="00A47F05"/>
    <w:rsid w:val="00AA734E"/>
    <w:rsid w:val="00AB5778"/>
    <w:rsid w:val="00AE46E5"/>
    <w:rsid w:val="00AF04EF"/>
    <w:rsid w:val="00AF504A"/>
    <w:rsid w:val="00B20850"/>
    <w:rsid w:val="00B43AC4"/>
    <w:rsid w:val="00B54F9B"/>
    <w:rsid w:val="00BA46C0"/>
    <w:rsid w:val="00BB09EE"/>
    <w:rsid w:val="00BC1A61"/>
    <w:rsid w:val="00BE4CEE"/>
    <w:rsid w:val="00C02427"/>
    <w:rsid w:val="00C23F91"/>
    <w:rsid w:val="00CE5D50"/>
    <w:rsid w:val="00CF571D"/>
    <w:rsid w:val="00D11504"/>
    <w:rsid w:val="00DD19C6"/>
    <w:rsid w:val="00E0244C"/>
    <w:rsid w:val="00E1387C"/>
    <w:rsid w:val="00EB5EFC"/>
    <w:rsid w:val="00F014AB"/>
    <w:rsid w:val="00F90BB6"/>
    <w:rsid w:val="00FC185E"/>
    <w:rsid w:val="0B7111AD"/>
    <w:rsid w:val="257D75EA"/>
    <w:rsid w:val="3A442AB7"/>
    <w:rsid w:val="5C98452D"/>
    <w:rsid w:val="5EEF4C20"/>
    <w:rsid w:val="5F95473D"/>
    <w:rsid w:val="6AE81690"/>
    <w:rsid w:val="6D535020"/>
    <w:rsid w:val="71890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AB0559-BCDD-4496-9090-91615C88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rsid w:val="000A155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0A1556"/>
    <w:pPr>
      <w:spacing w:line="360" w:lineRule="auto"/>
    </w:pPr>
    <w:rPr>
      <w:sz w:val="24"/>
      <w:szCs w:val="20"/>
      <w:shd w:val="pct10" w:color="auto" w:fill="FFFFFF"/>
    </w:rPr>
  </w:style>
  <w:style w:type="paragraph" w:styleId="a4">
    <w:name w:val="annotation text"/>
    <w:basedOn w:val="a"/>
    <w:qFormat/>
    <w:rsid w:val="000A1556"/>
    <w:pPr>
      <w:adjustRightInd w:val="0"/>
      <w:spacing w:line="360" w:lineRule="atLeast"/>
      <w:jc w:val="left"/>
      <w:textAlignment w:val="baseline"/>
    </w:pPr>
    <w:rPr>
      <w:kern w:val="0"/>
      <w:sz w:val="24"/>
      <w:szCs w:val="20"/>
    </w:rPr>
  </w:style>
  <w:style w:type="paragraph" w:styleId="a5">
    <w:name w:val="Body Text Indent"/>
    <w:basedOn w:val="a"/>
    <w:qFormat/>
    <w:rsid w:val="000A1556"/>
    <w:pPr>
      <w:spacing w:line="500" w:lineRule="exact"/>
      <w:ind w:right="-45" w:firstLine="480"/>
    </w:pPr>
    <w:rPr>
      <w:color w:val="0000FF"/>
      <w:sz w:val="24"/>
    </w:rPr>
  </w:style>
  <w:style w:type="paragraph" w:styleId="TOC3">
    <w:name w:val="toc 3"/>
    <w:basedOn w:val="a"/>
    <w:next w:val="a"/>
    <w:qFormat/>
    <w:rsid w:val="000A1556"/>
    <w:pPr>
      <w:widowControl/>
      <w:spacing w:line="276" w:lineRule="auto"/>
      <w:ind w:left="446" w:firstLine="561"/>
      <w:jc w:val="center"/>
    </w:pPr>
    <w:rPr>
      <w:rFonts w:ascii="宋体" w:hAnsi="宋体"/>
      <w:b/>
      <w:kern w:val="0"/>
      <w:sz w:val="30"/>
      <w:szCs w:val="30"/>
    </w:rPr>
  </w:style>
  <w:style w:type="paragraph" w:styleId="a6">
    <w:name w:val="Plain Text"/>
    <w:basedOn w:val="a"/>
    <w:qFormat/>
    <w:rsid w:val="000A1556"/>
    <w:rPr>
      <w:rFonts w:ascii="宋体" w:hAnsi="Courier New"/>
      <w:szCs w:val="21"/>
    </w:rPr>
  </w:style>
  <w:style w:type="paragraph" w:styleId="a7">
    <w:name w:val="Date"/>
    <w:basedOn w:val="a"/>
    <w:next w:val="a"/>
    <w:qFormat/>
    <w:rsid w:val="000A1556"/>
    <w:pPr>
      <w:widowControl/>
    </w:pPr>
    <w:rPr>
      <w:kern w:val="0"/>
      <w:sz w:val="28"/>
      <w:szCs w:val="20"/>
    </w:rPr>
  </w:style>
  <w:style w:type="paragraph" w:customStyle="1" w:styleId="a8">
    <w:name w:val="正文首行缩进两字符"/>
    <w:basedOn w:val="a"/>
    <w:qFormat/>
    <w:rsid w:val="000A1556"/>
    <w:pPr>
      <w:spacing w:line="360" w:lineRule="auto"/>
      <w:ind w:firstLineChars="200" w:firstLine="200"/>
    </w:pPr>
  </w:style>
  <w:style w:type="paragraph" w:customStyle="1" w:styleId="a9">
    <w:name w:val="目录"/>
    <w:basedOn w:val="a"/>
    <w:qFormat/>
    <w:rsid w:val="000A1556"/>
    <w:pPr>
      <w:widowControl/>
      <w:jc w:val="center"/>
    </w:pPr>
    <w:rPr>
      <w:rFonts w:ascii="宋体"/>
      <w:b/>
      <w:kern w:val="0"/>
      <w:sz w:val="36"/>
      <w:szCs w:val="20"/>
    </w:rPr>
  </w:style>
  <w:style w:type="paragraph" w:customStyle="1" w:styleId="4">
    <w:name w:val="标题4"/>
    <w:basedOn w:val="a"/>
    <w:next w:val="a"/>
    <w:qFormat/>
    <w:rsid w:val="000A1556"/>
    <w:pPr>
      <w:ind w:firstLineChars="200" w:firstLine="200"/>
    </w:pPr>
    <w:rPr>
      <w:rFonts w:ascii="宋体" w:hAnsi="宋体"/>
      <w:b/>
      <w:sz w:val="28"/>
      <w:szCs w:val="18"/>
    </w:rPr>
  </w:style>
  <w:style w:type="paragraph" w:styleId="aa">
    <w:name w:val="header"/>
    <w:basedOn w:val="a"/>
    <w:link w:val="ab"/>
    <w:rsid w:val="00AA734E"/>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rsid w:val="00AA734E"/>
    <w:rPr>
      <w:kern w:val="2"/>
      <w:sz w:val="18"/>
      <w:szCs w:val="18"/>
    </w:rPr>
  </w:style>
  <w:style w:type="paragraph" w:styleId="ac">
    <w:name w:val="footer"/>
    <w:basedOn w:val="a"/>
    <w:link w:val="ad"/>
    <w:rsid w:val="00AA734E"/>
    <w:pPr>
      <w:tabs>
        <w:tab w:val="center" w:pos="4153"/>
        <w:tab w:val="right" w:pos="8306"/>
      </w:tabs>
      <w:snapToGrid w:val="0"/>
      <w:jc w:val="left"/>
    </w:pPr>
    <w:rPr>
      <w:sz w:val="18"/>
      <w:szCs w:val="18"/>
    </w:rPr>
  </w:style>
  <w:style w:type="character" w:customStyle="1" w:styleId="ad">
    <w:name w:val="页脚 字符"/>
    <w:basedOn w:val="a1"/>
    <w:link w:val="ac"/>
    <w:rsid w:val="00AA734E"/>
    <w:rPr>
      <w:kern w:val="2"/>
      <w:sz w:val="18"/>
      <w:szCs w:val="18"/>
    </w:rPr>
  </w:style>
  <w:style w:type="paragraph" w:customStyle="1" w:styleId="1">
    <w:name w:val="列出段落1"/>
    <w:basedOn w:val="a"/>
    <w:rsid w:val="00B43AC4"/>
    <w:pPr>
      <w:ind w:firstLineChars="200" w:firstLine="420"/>
    </w:pPr>
    <w:rPr>
      <w:szCs w:val="22"/>
    </w:rPr>
  </w:style>
  <w:style w:type="table" w:styleId="ae">
    <w:name w:val="Table Grid"/>
    <w:basedOn w:val="a2"/>
    <w:rsid w:val="00B43AC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99"/>
    <w:unhideWhenUsed/>
    <w:rsid w:val="00CE5D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119</TotalTime>
  <Pages>21</Pages>
  <Words>1560</Words>
  <Characters>8894</Characters>
  <Application>Microsoft Office Word</Application>
  <DocSecurity>0</DocSecurity>
  <Lines>74</Lines>
  <Paragraphs>20</Paragraphs>
  <ScaleCrop>false</ScaleCrop>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杨芳</dc:creator>
  <cp:lastModifiedBy>esdxg42</cp:lastModifiedBy>
  <cp:revision>53</cp:revision>
  <dcterms:created xsi:type="dcterms:W3CDTF">2018-11-28T10:06:00Z</dcterms:created>
  <dcterms:modified xsi:type="dcterms:W3CDTF">2018-12-24T07:07:00Z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